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508" w:rsidRPr="00B3081D" w:rsidRDefault="00FF4CEE" w:rsidP="00FF4CEE">
      <w:pPr>
        <w:jc w:val="center"/>
        <w:rPr>
          <w:rFonts w:ascii="Verdana" w:hAnsi="Verdana"/>
          <w:b/>
          <w:sz w:val="18"/>
          <w:szCs w:val="18"/>
        </w:rPr>
      </w:pPr>
      <w:r w:rsidRPr="00B3081D">
        <w:rPr>
          <w:rFonts w:ascii="Verdana" w:hAnsi="Verdana"/>
          <w:b/>
          <w:sz w:val="18"/>
          <w:szCs w:val="18"/>
        </w:rPr>
        <w:t>BLOOD</w:t>
      </w:r>
    </w:p>
    <w:p w:rsidR="00FF4CEE" w:rsidRPr="00B3081D" w:rsidRDefault="00FF4CEE">
      <w:p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1 of the 3 parts of the cardiovascular system (other 2 are heart and blood vessels)</w:t>
      </w:r>
    </w:p>
    <w:p w:rsidR="00FF4CEE" w:rsidRPr="00B3081D" w:rsidRDefault="00FF4CEE" w:rsidP="00FF4CEE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Physical Characteristics</w:t>
      </w:r>
    </w:p>
    <w:p w:rsidR="00FF4CEE" w:rsidRPr="00B3081D" w:rsidRDefault="00FF4CEE" w:rsidP="00FF4CEE">
      <w:pPr>
        <w:pStyle w:val="ListParagraph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Blood pH – 7.35-7.45 (because all metabolic reactions occur within this range – proteins might denature with more extreme variations of pH)</w:t>
      </w:r>
    </w:p>
    <w:p w:rsidR="00FF4CEE" w:rsidRPr="00B3081D" w:rsidRDefault="00FF4CEE" w:rsidP="00FF4CEE">
      <w:pPr>
        <w:pStyle w:val="ListParagraph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Blood Temp - 38</w:t>
      </w:r>
      <w:r w:rsidRPr="00B3081D">
        <w:rPr>
          <w:rFonts w:ascii="Verdana" w:hAnsi="Verdana" w:cstheme="minorHAnsi"/>
          <w:sz w:val="18"/>
          <w:szCs w:val="18"/>
        </w:rPr>
        <w:t>°C (100.4°F) this is known as the core temperature</w:t>
      </w:r>
    </w:p>
    <w:p w:rsidR="00FF4CEE" w:rsidRPr="00B3081D" w:rsidRDefault="00FF4CEE" w:rsidP="00FF4CEE">
      <w:pPr>
        <w:pStyle w:val="ListParagraph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 w:cstheme="minorHAnsi"/>
          <w:sz w:val="18"/>
          <w:szCs w:val="18"/>
        </w:rPr>
        <w:t>Blood volume – 4-5L (female)</w:t>
      </w:r>
      <w:r w:rsidRPr="00B3081D">
        <w:rPr>
          <w:rFonts w:ascii="Verdana" w:hAnsi="Verdana" w:cstheme="minorHAnsi"/>
          <w:sz w:val="18"/>
          <w:szCs w:val="18"/>
        </w:rPr>
        <w:br/>
        <w:t xml:space="preserve"> </w:t>
      </w:r>
      <w:r w:rsidRPr="00B3081D">
        <w:rPr>
          <w:rFonts w:ascii="Verdana" w:hAnsi="Verdana" w:cstheme="minorHAnsi"/>
          <w:sz w:val="18"/>
          <w:szCs w:val="18"/>
        </w:rPr>
        <w:tab/>
        <w:t xml:space="preserve">           – 5-6L (male)</w:t>
      </w:r>
    </w:p>
    <w:p w:rsidR="00FF4CEE" w:rsidRPr="00B3081D" w:rsidRDefault="00FF4CEE" w:rsidP="00FF4CEE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Blood Functions</w:t>
      </w:r>
    </w:p>
    <w:p w:rsidR="00FF4CEE" w:rsidRPr="00B3081D" w:rsidRDefault="00FF4CEE" w:rsidP="00FF4CEE">
      <w:pPr>
        <w:pStyle w:val="ListParagraph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Transportation (of nutrients and wastes)</w:t>
      </w:r>
    </w:p>
    <w:p w:rsidR="00FF4CEE" w:rsidRPr="00B3081D" w:rsidRDefault="00FF4CEE" w:rsidP="00FF4CEE">
      <w:pPr>
        <w:pStyle w:val="ListParagraph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Regulation (maintaining homeostatic balance)</w:t>
      </w:r>
    </w:p>
    <w:p w:rsidR="00FF4CEE" w:rsidRPr="00B3081D" w:rsidRDefault="00FF4CEE" w:rsidP="00FF4CEE">
      <w:pPr>
        <w:pStyle w:val="ListParagraph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Protection (cells that fight against foreign invaders, such as antigens)</w:t>
      </w:r>
    </w:p>
    <w:p w:rsidR="00FF4CEE" w:rsidRPr="00B3081D" w:rsidRDefault="00FF4CEE" w:rsidP="00FF4CEE">
      <w:pPr>
        <w:pStyle w:val="ListParagraph"/>
        <w:ind w:left="1440"/>
        <w:rPr>
          <w:rFonts w:ascii="Verdana" w:hAnsi="Verdana"/>
          <w:sz w:val="18"/>
          <w:szCs w:val="18"/>
        </w:rPr>
      </w:pPr>
    </w:p>
    <w:p w:rsidR="00FF4CEE" w:rsidRPr="00B3081D" w:rsidRDefault="00FF4CEE" w:rsidP="00FF4CEE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Blood Composition</w:t>
      </w:r>
    </w:p>
    <w:p w:rsidR="00036A97" w:rsidRPr="00B3081D" w:rsidRDefault="00036A97" w:rsidP="00036A97">
      <w:pPr>
        <w:pStyle w:val="ListParagraph"/>
        <w:numPr>
          <w:ilvl w:val="0"/>
          <w:numId w:val="4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Plasma (serum)</w:t>
      </w:r>
    </w:p>
    <w:p w:rsidR="00036A97" w:rsidRPr="00B3081D" w:rsidRDefault="00036A97" w:rsidP="00036A97">
      <w:pPr>
        <w:pStyle w:val="ListParagraph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Water (most abundant)</w:t>
      </w:r>
    </w:p>
    <w:p w:rsidR="00036A97" w:rsidRPr="00B3081D" w:rsidRDefault="00036A97" w:rsidP="00036A97">
      <w:pPr>
        <w:pStyle w:val="ListParagraph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Plasma proteins (such as albumin, globulin)</w:t>
      </w:r>
    </w:p>
    <w:p w:rsidR="00036A97" w:rsidRPr="00B3081D" w:rsidRDefault="00036A97" w:rsidP="00036A97">
      <w:pPr>
        <w:pStyle w:val="ListParagraph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Nutrients (monosaccharaides, vitamins, minerals)</w:t>
      </w:r>
    </w:p>
    <w:p w:rsidR="00036A97" w:rsidRPr="00B3081D" w:rsidRDefault="00036A97" w:rsidP="00036A97">
      <w:pPr>
        <w:pStyle w:val="ListParagraph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Electrolytes</w:t>
      </w:r>
    </w:p>
    <w:p w:rsidR="00036A97" w:rsidRPr="00B3081D" w:rsidRDefault="00036A97" w:rsidP="00036A97">
      <w:pPr>
        <w:pStyle w:val="ListParagraph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 xml:space="preserve">Metabolic Wastes (from body tissues; </w:t>
      </w:r>
      <w:proofErr w:type="spellStart"/>
      <w:r w:rsidRPr="00B3081D">
        <w:rPr>
          <w:rFonts w:ascii="Verdana" w:hAnsi="Verdana"/>
          <w:sz w:val="18"/>
          <w:szCs w:val="18"/>
        </w:rPr>
        <w:t>ie</w:t>
      </w:r>
      <w:proofErr w:type="spellEnd"/>
      <w:r w:rsidRPr="00B3081D">
        <w:rPr>
          <w:rFonts w:ascii="Verdana" w:hAnsi="Verdana"/>
          <w:sz w:val="18"/>
          <w:szCs w:val="18"/>
        </w:rPr>
        <w:t>: urea, uric acid)</w:t>
      </w:r>
    </w:p>
    <w:p w:rsidR="00036A97" w:rsidRPr="00B3081D" w:rsidRDefault="00036A97" w:rsidP="00036A97">
      <w:pPr>
        <w:pStyle w:val="ListParagraph"/>
        <w:numPr>
          <w:ilvl w:val="0"/>
          <w:numId w:val="4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Formed elements</w:t>
      </w:r>
    </w:p>
    <w:p w:rsidR="00036A97" w:rsidRPr="00B3081D" w:rsidRDefault="00036A97" w:rsidP="00036A97">
      <w:pPr>
        <w:pStyle w:val="ListParagraph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RBC – 99.9%</w:t>
      </w:r>
    </w:p>
    <w:p w:rsidR="00036A97" w:rsidRPr="00B3081D" w:rsidRDefault="00036A97" w:rsidP="00036A97">
      <w:pPr>
        <w:pStyle w:val="ListParagraph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WBC – involved in body defense</w:t>
      </w:r>
    </w:p>
    <w:p w:rsidR="00036A97" w:rsidRPr="00B3081D" w:rsidRDefault="00036A97" w:rsidP="00036A97">
      <w:pPr>
        <w:pStyle w:val="ListParagraph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Platelets – cytoplasmic fragments, important in clotting</w:t>
      </w:r>
    </w:p>
    <w:p w:rsidR="00036A97" w:rsidRPr="00B3081D" w:rsidRDefault="00036A97" w:rsidP="00036A97">
      <w:pPr>
        <w:pStyle w:val="ListParagraph"/>
        <w:ind w:left="2160"/>
        <w:rPr>
          <w:rFonts w:ascii="Verdana" w:hAnsi="Verdana"/>
          <w:sz w:val="18"/>
          <w:szCs w:val="18"/>
        </w:rPr>
      </w:pPr>
    </w:p>
    <w:p w:rsidR="00036A97" w:rsidRPr="00B3081D" w:rsidRDefault="00FF4CEE" w:rsidP="00036A97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RBC (Erythrocytes)</w:t>
      </w:r>
    </w:p>
    <w:p w:rsidR="00036A97" w:rsidRPr="00B3081D" w:rsidRDefault="00036A97" w:rsidP="00036A97">
      <w:pPr>
        <w:pStyle w:val="ListParagraph"/>
        <w:numPr>
          <w:ilvl w:val="0"/>
          <w:numId w:val="1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Biconcave (due to lack of nucleus) – 7.5</w:t>
      </w:r>
      <w:r w:rsidRPr="00B3081D">
        <w:rPr>
          <w:rFonts w:ascii="Verdana" w:hAnsi="Verdana" w:cstheme="minorHAnsi"/>
          <w:sz w:val="18"/>
          <w:szCs w:val="18"/>
        </w:rPr>
        <w:t>µ</w:t>
      </w:r>
      <w:r w:rsidRPr="00B3081D">
        <w:rPr>
          <w:rFonts w:ascii="Verdana" w:hAnsi="Verdana"/>
          <w:sz w:val="18"/>
          <w:szCs w:val="18"/>
        </w:rPr>
        <w:t>m diameter</w:t>
      </w:r>
    </w:p>
    <w:p w:rsidR="00036A97" w:rsidRPr="00B3081D" w:rsidRDefault="00036A97" w:rsidP="00036A97">
      <w:pPr>
        <w:pStyle w:val="ListParagraph"/>
        <w:numPr>
          <w:ilvl w:val="0"/>
          <w:numId w:val="1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RBC counts – 4-5million/mm</w:t>
      </w:r>
      <w:r w:rsidRPr="00B3081D">
        <w:rPr>
          <w:rFonts w:ascii="Verdana" w:hAnsi="Verdana" w:cstheme="minorHAnsi"/>
          <w:sz w:val="18"/>
          <w:szCs w:val="18"/>
        </w:rPr>
        <w:t>³</w:t>
      </w:r>
      <w:r w:rsidRPr="00B3081D">
        <w:rPr>
          <w:rFonts w:ascii="Verdana" w:hAnsi="Verdana"/>
          <w:sz w:val="18"/>
          <w:szCs w:val="18"/>
        </w:rPr>
        <w:t xml:space="preserve"> (female)</w:t>
      </w:r>
      <w:r w:rsidRPr="00B3081D">
        <w:rPr>
          <w:rFonts w:ascii="Verdana" w:hAnsi="Verdana"/>
          <w:sz w:val="18"/>
          <w:szCs w:val="18"/>
        </w:rPr>
        <w:br/>
        <w:t xml:space="preserve"> </w:t>
      </w:r>
      <w:r w:rsidRPr="00B3081D">
        <w:rPr>
          <w:rFonts w:ascii="Verdana" w:hAnsi="Verdana"/>
          <w:sz w:val="18"/>
          <w:szCs w:val="18"/>
        </w:rPr>
        <w:tab/>
        <w:t xml:space="preserve">      – 5-6million/mm</w:t>
      </w:r>
      <w:r w:rsidRPr="00B3081D">
        <w:rPr>
          <w:rFonts w:ascii="Verdana" w:hAnsi="Verdana" w:cstheme="minorHAnsi"/>
          <w:sz w:val="18"/>
          <w:szCs w:val="18"/>
        </w:rPr>
        <w:t>³</w:t>
      </w:r>
      <w:r w:rsidRPr="00B3081D">
        <w:rPr>
          <w:rFonts w:ascii="Verdana" w:hAnsi="Verdana"/>
          <w:sz w:val="18"/>
          <w:szCs w:val="18"/>
        </w:rPr>
        <w:t xml:space="preserve"> (male)</w:t>
      </w:r>
    </w:p>
    <w:p w:rsidR="00036A97" w:rsidRPr="00B3081D" w:rsidRDefault="00036A97" w:rsidP="00036A97">
      <w:pPr>
        <w:pStyle w:val="ListParagraph"/>
        <w:numPr>
          <w:ilvl w:val="0"/>
          <w:numId w:val="1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Hematocrit (</w:t>
      </w:r>
      <w:proofErr w:type="spellStart"/>
      <w:r w:rsidRPr="00B3081D">
        <w:rPr>
          <w:rFonts w:ascii="Verdana" w:hAnsi="Verdana"/>
          <w:sz w:val="18"/>
          <w:szCs w:val="18"/>
        </w:rPr>
        <w:t>Hct</w:t>
      </w:r>
      <w:proofErr w:type="spellEnd"/>
      <w:r w:rsidRPr="00B3081D">
        <w:rPr>
          <w:rFonts w:ascii="Verdana" w:hAnsi="Verdana"/>
          <w:sz w:val="18"/>
          <w:szCs w:val="18"/>
        </w:rPr>
        <w:t>) (AKA PCV – packed cell volume</w:t>
      </w:r>
      <w:proofErr w:type="gramStart"/>
      <w:r w:rsidRPr="00B3081D">
        <w:rPr>
          <w:rFonts w:ascii="Verdana" w:hAnsi="Verdana"/>
          <w:sz w:val="18"/>
          <w:szCs w:val="18"/>
        </w:rPr>
        <w:t>) :</w:t>
      </w:r>
      <w:proofErr w:type="gramEnd"/>
      <w:r w:rsidRPr="00B3081D">
        <w:rPr>
          <w:rFonts w:ascii="Verdana" w:hAnsi="Verdana"/>
          <w:sz w:val="18"/>
          <w:szCs w:val="18"/>
        </w:rPr>
        <w:t xml:space="preserve"> 45%</w:t>
      </w:r>
      <w:r w:rsidRPr="00B3081D">
        <w:rPr>
          <w:rFonts w:ascii="Verdana" w:hAnsi="Verdana"/>
          <w:sz w:val="18"/>
          <w:szCs w:val="18"/>
        </w:rPr>
        <w:br/>
        <w:t xml:space="preserve"> </w:t>
      </w:r>
      <w:r w:rsidRPr="00B3081D">
        <w:rPr>
          <w:rFonts w:ascii="Verdana" w:hAnsi="Verdana"/>
          <w:sz w:val="18"/>
          <w:szCs w:val="18"/>
        </w:rPr>
        <w:tab/>
        <w:t xml:space="preserve">     - 42% (37-45%) (female)</w:t>
      </w:r>
      <w:r w:rsidRPr="00B3081D">
        <w:rPr>
          <w:rFonts w:ascii="Verdana" w:hAnsi="Verdana"/>
          <w:sz w:val="18"/>
          <w:szCs w:val="18"/>
        </w:rPr>
        <w:br/>
        <w:t xml:space="preserve"> </w:t>
      </w:r>
      <w:r w:rsidRPr="00B3081D">
        <w:rPr>
          <w:rFonts w:ascii="Verdana" w:hAnsi="Verdana"/>
          <w:sz w:val="18"/>
          <w:szCs w:val="18"/>
        </w:rPr>
        <w:tab/>
        <w:t xml:space="preserve">     - 46% (40-54%) (male)</w:t>
      </w:r>
    </w:p>
    <w:p w:rsidR="00036A97" w:rsidRPr="00B3081D" w:rsidRDefault="00036A97" w:rsidP="00036A97">
      <w:pPr>
        <w:pStyle w:val="ListParagraph"/>
        <w:ind w:left="1440"/>
        <w:rPr>
          <w:rFonts w:ascii="Verdana" w:hAnsi="Verdana"/>
          <w:sz w:val="18"/>
          <w:szCs w:val="18"/>
        </w:rPr>
      </w:pPr>
    </w:p>
    <w:p w:rsidR="00FF4CEE" w:rsidRPr="00B3081D" w:rsidRDefault="00FF4CEE" w:rsidP="00FF4CEE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RBC Function</w:t>
      </w:r>
    </w:p>
    <w:p w:rsidR="00036A97" w:rsidRPr="00B3081D" w:rsidRDefault="00036A97" w:rsidP="00036A97">
      <w:pPr>
        <w:pStyle w:val="ListParagraph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Transport O2 and CO2</w:t>
      </w:r>
    </w:p>
    <w:p w:rsidR="00036A97" w:rsidRPr="00B3081D" w:rsidRDefault="00036A97" w:rsidP="00036A97">
      <w:pPr>
        <w:pStyle w:val="ListParagraph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Hemoglobin (</w:t>
      </w:r>
      <w:proofErr w:type="spellStart"/>
      <w:r w:rsidRPr="00B3081D">
        <w:rPr>
          <w:rFonts w:ascii="Verdana" w:hAnsi="Verdana"/>
          <w:sz w:val="18"/>
          <w:szCs w:val="18"/>
        </w:rPr>
        <w:t>Hb</w:t>
      </w:r>
      <w:proofErr w:type="spellEnd"/>
      <w:r w:rsidRPr="00B3081D">
        <w:rPr>
          <w:rFonts w:ascii="Verdana" w:hAnsi="Verdana"/>
          <w:sz w:val="18"/>
          <w:szCs w:val="18"/>
        </w:rPr>
        <w:t>) (O2-binding molecule in erythrocytes)</w:t>
      </w:r>
    </w:p>
    <w:p w:rsidR="00036A97" w:rsidRPr="00B3081D" w:rsidRDefault="00036A97" w:rsidP="00036A97">
      <w:pPr>
        <w:pStyle w:val="ListParagraph"/>
        <w:numPr>
          <w:ilvl w:val="0"/>
          <w:numId w:val="13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 xml:space="preserve">2-Alpha + 2-Beta + 4 </w:t>
      </w:r>
      <w:proofErr w:type="spellStart"/>
      <w:r w:rsidRPr="00B3081D">
        <w:rPr>
          <w:rFonts w:ascii="Verdana" w:hAnsi="Verdana"/>
          <w:sz w:val="18"/>
          <w:szCs w:val="18"/>
        </w:rPr>
        <w:t>Heme</w:t>
      </w:r>
      <w:proofErr w:type="spellEnd"/>
      <w:r w:rsidRPr="00B3081D">
        <w:rPr>
          <w:rFonts w:ascii="Verdana" w:hAnsi="Verdana"/>
          <w:sz w:val="18"/>
          <w:szCs w:val="18"/>
        </w:rPr>
        <w:t xml:space="preserve"> = 4Fe (iron binds with O2)</w:t>
      </w:r>
    </w:p>
    <w:p w:rsidR="00036A97" w:rsidRPr="00B3081D" w:rsidRDefault="00036A97" w:rsidP="00036A97">
      <w:pPr>
        <w:pStyle w:val="ListParagraph"/>
        <w:numPr>
          <w:ilvl w:val="0"/>
          <w:numId w:val="13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 xml:space="preserve">250 million </w:t>
      </w:r>
      <w:proofErr w:type="spellStart"/>
      <w:r w:rsidRPr="00B3081D">
        <w:rPr>
          <w:rFonts w:ascii="Verdana" w:hAnsi="Verdana"/>
          <w:sz w:val="18"/>
          <w:szCs w:val="18"/>
        </w:rPr>
        <w:t>Hb</w:t>
      </w:r>
      <w:proofErr w:type="spellEnd"/>
      <w:r w:rsidRPr="00B3081D">
        <w:rPr>
          <w:rFonts w:ascii="Verdana" w:hAnsi="Verdana"/>
          <w:sz w:val="18"/>
          <w:szCs w:val="18"/>
        </w:rPr>
        <w:t xml:space="preserve"> per RBC!</w:t>
      </w:r>
      <w:r w:rsidRPr="00B3081D">
        <w:rPr>
          <w:rFonts w:ascii="Verdana" w:hAnsi="Verdana"/>
          <w:sz w:val="18"/>
          <w:szCs w:val="18"/>
        </w:rPr>
        <w:br/>
        <w:t>Therefore each RBC can carry &gt;1 billion O2 molecules!</w:t>
      </w:r>
    </w:p>
    <w:p w:rsidR="00036A97" w:rsidRPr="00B3081D" w:rsidRDefault="00036A97" w:rsidP="00036A97">
      <w:pPr>
        <w:pStyle w:val="ListParagraph"/>
        <w:numPr>
          <w:ilvl w:val="0"/>
          <w:numId w:val="14"/>
        </w:numPr>
        <w:rPr>
          <w:rFonts w:ascii="Verdana" w:hAnsi="Verdana"/>
          <w:sz w:val="18"/>
          <w:szCs w:val="18"/>
        </w:rPr>
      </w:pPr>
      <w:proofErr w:type="spellStart"/>
      <w:r w:rsidRPr="00B3081D">
        <w:rPr>
          <w:rFonts w:ascii="Verdana" w:hAnsi="Verdana"/>
          <w:sz w:val="18"/>
          <w:szCs w:val="18"/>
        </w:rPr>
        <w:t>Hb</w:t>
      </w:r>
      <w:proofErr w:type="spellEnd"/>
      <w:r w:rsidRPr="00B3081D">
        <w:rPr>
          <w:rFonts w:ascii="Verdana" w:hAnsi="Verdana"/>
          <w:sz w:val="18"/>
          <w:szCs w:val="18"/>
        </w:rPr>
        <w:t xml:space="preserve"> Value:</w:t>
      </w:r>
      <w:r w:rsidRPr="00B3081D">
        <w:rPr>
          <w:rFonts w:ascii="Verdana" w:hAnsi="Verdana"/>
          <w:sz w:val="18"/>
          <w:szCs w:val="18"/>
        </w:rPr>
        <w:br/>
        <w:t xml:space="preserve"> </w:t>
      </w:r>
      <w:r w:rsidRPr="00B3081D">
        <w:rPr>
          <w:rFonts w:ascii="Verdana" w:hAnsi="Verdana"/>
          <w:sz w:val="18"/>
          <w:szCs w:val="18"/>
        </w:rPr>
        <w:tab/>
        <w:t>14g (12-16g)/100mL (female)</w:t>
      </w:r>
      <w:r w:rsidRPr="00B3081D">
        <w:rPr>
          <w:rFonts w:ascii="Verdana" w:hAnsi="Verdana"/>
          <w:sz w:val="18"/>
          <w:szCs w:val="18"/>
        </w:rPr>
        <w:br/>
        <w:t xml:space="preserve"> </w:t>
      </w:r>
      <w:r w:rsidRPr="00B3081D">
        <w:rPr>
          <w:rFonts w:ascii="Verdana" w:hAnsi="Verdana"/>
          <w:sz w:val="18"/>
          <w:szCs w:val="18"/>
        </w:rPr>
        <w:tab/>
        <w:t>16g (13-18g)/100mL (male)</w:t>
      </w:r>
    </w:p>
    <w:p w:rsidR="00036A97" w:rsidRPr="00B3081D" w:rsidRDefault="00036A97" w:rsidP="00036A97">
      <w:pPr>
        <w:pStyle w:val="ListParagraph"/>
        <w:ind w:left="1080"/>
        <w:rPr>
          <w:rFonts w:ascii="Verdana" w:hAnsi="Verdana"/>
          <w:sz w:val="18"/>
          <w:szCs w:val="18"/>
        </w:rPr>
      </w:pPr>
    </w:p>
    <w:p w:rsidR="00FF4CEE" w:rsidRPr="00B3081D" w:rsidRDefault="00FF4CEE" w:rsidP="00FF4CEE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RBC Production (Erythropo</w:t>
      </w:r>
      <w:r w:rsidR="0028093B" w:rsidRPr="00B3081D">
        <w:rPr>
          <w:rFonts w:ascii="Verdana" w:hAnsi="Verdana"/>
          <w:sz w:val="18"/>
          <w:szCs w:val="18"/>
        </w:rPr>
        <w:t>i</w:t>
      </w:r>
      <w:r w:rsidRPr="00B3081D">
        <w:rPr>
          <w:rFonts w:ascii="Verdana" w:hAnsi="Verdana"/>
          <w:sz w:val="18"/>
          <w:szCs w:val="18"/>
        </w:rPr>
        <w:t>esis)</w:t>
      </w:r>
    </w:p>
    <w:p w:rsidR="0028093B" w:rsidRPr="00B3081D" w:rsidRDefault="0028093B" w:rsidP="0028093B">
      <w:pPr>
        <w:pStyle w:val="ListParagraph"/>
        <w:numPr>
          <w:ilvl w:val="0"/>
          <w:numId w:val="15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RBC Lifespan: 120 days</w:t>
      </w:r>
    </w:p>
    <w:p w:rsidR="0028093B" w:rsidRPr="00B3081D" w:rsidRDefault="0028093B" w:rsidP="0028093B">
      <w:pPr>
        <w:pStyle w:val="ListParagraph"/>
        <w:numPr>
          <w:ilvl w:val="0"/>
          <w:numId w:val="15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 xml:space="preserve">Erythropoietin from the kidney </w:t>
      </w:r>
      <w:r w:rsidRPr="00B3081D">
        <w:rPr>
          <w:rFonts w:cstheme="minorHAnsi"/>
          <w:sz w:val="18"/>
          <w:szCs w:val="18"/>
        </w:rPr>
        <w:t>→</w:t>
      </w:r>
      <w:r w:rsidRPr="00B3081D">
        <w:rPr>
          <w:rFonts w:ascii="Verdana" w:hAnsi="Verdana"/>
          <w:sz w:val="18"/>
          <w:szCs w:val="18"/>
        </w:rPr>
        <w:t xml:space="preserve"> Bone marrow </w:t>
      </w:r>
      <w:r w:rsidRPr="00B3081D">
        <w:rPr>
          <w:rFonts w:cstheme="minorHAnsi"/>
          <w:sz w:val="18"/>
          <w:szCs w:val="18"/>
        </w:rPr>
        <w:t>→</w:t>
      </w:r>
      <w:r w:rsidRPr="00B3081D">
        <w:rPr>
          <w:rFonts w:ascii="Verdana" w:hAnsi="Verdana" w:cstheme="minorHAnsi"/>
          <w:sz w:val="18"/>
          <w:szCs w:val="18"/>
        </w:rPr>
        <w:t xml:space="preserve"> RBC production</w:t>
      </w:r>
    </w:p>
    <w:p w:rsidR="0028093B" w:rsidRPr="00B3081D" w:rsidRDefault="0028093B" w:rsidP="0028093B">
      <w:pPr>
        <w:pStyle w:val="ListParagraph"/>
        <w:numPr>
          <w:ilvl w:val="0"/>
          <w:numId w:val="15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 w:cstheme="minorHAnsi"/>
          <w:sz w:val="18"/>
          <w:szCs w:val="18"/>
        </w:rPr>
        <w:t>Hypoxia stimulates the kidney to release erythropoietin</w:t>
      </w:r>
    </w:p>
    <w:p w:rsidR="0028093B" w:rsidRPr="00B3081D" w:rsidRDefault="0028093B" w:rsidP="0028093B">
      <w:pPr>
        <w:pStyle w:val="ListParagraph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Dietary Requirements of RBC production:</w:t>
      </w:r>
      <w:r w:rsidRPr="00B3081D">
        <w:rPr>
          <w:rFonts w:ascii="Verdana" w:hAnsi="Verdana"/>
          <w:sz w:val="18"/>
          <w:szCs w:val="18"/>
        </w:rPr>
        <w:br/>
        <w:t xml:space="preserve"> </w:t>
      </w:r>
      <w:r w:rsidRPr="00B3081D">
        <w:rPr>
          <w:rFonts w:ascii="Verdana" w:hAnsi="Verdana"/>
          <w:sz w:val="18"/>
          <w:szCs w:val="18"/>
        </w:rPr>
        <w:tab/>
        <w:t>Proteins, carbs, vitB12,iron, folic acid</w:t>
      </w:r>
    </w:p>
    <w:p w:rsidR="0028093B" w:rsidRPr="00B3081D" w:rsidRDefault="0028093B" w:rsidP="0028093B">
      <w:pPr>
        <w:pStyle w:val="ListParagraph"/>
        <w:ind w:left="1080"/>
        <w:rPr>
          <w:rFonts w:ascii="Verdana" w:hAnsi="Verdana"/>
          <w:sz w:val="18"/>
          <w:szCs w:val="18"/>
        </w:rPr>
      </w:pPr>
    </w:p>
    <w:p w:rsidR="00FF4CEE" w:rsidRPr="00B3081D" w:rsidRDefault="00FF4CEE" w:rsidP="00FF4CEE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lastRenderedPageBreak/>
        <w:t>RBC Destruction</w:t>
      </w:r>
    </w:p>
    <w:p w:rsidR="0028093B" w:rsidRPr="00B3081D" w:rsidRDefault="0028093B" w:rsidP="0028093B">
      <w:pPr>
        <w:pStyle w:val="ListParagraph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Spleen – filters blood – its macrophages can detect old RBCs by their relative stiffness as compared to flexible new RBCs</w:t>
      </w:r>
    </w:p>
    <w:p w:rsidR="0028093B" w:rsidRPr="00B3081D" w:rsidRDefault="0028093B" w:rsidP="0028093B">
      <w:pPr>
        <w:pStyle w:val="ListParagraph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Recycling of RBC:</w:t>
      </w:r>
    </w:p>
    <w:p w:rsidR="0028093B" w:rsidRPr="00B3081D" w:rsidRDefault="0028093B" w:rsidP="0028093B">
      <w:pPr>
        <w:pStyle w:val="ListParagraph"/>
        <w:ind w:left="2160"/>
        <w:rPr>
          <w:rFonts w:ascii="Verdana" w:hAnsi="Verdana" w:cstheme="minorHAnsi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 xml:space="preserve">Globulin </w:t>
      </w:r>
      <w:r w:rsidRPr="00B3081D">
        <w:rPr>
          <w:rFonts w:cstheme="minorHAnsi"/>
          <w:sz w:val="18"/>
          <w:szCs w:val="18"/>
        </w:rPr>
        <w:t>→</w:t>
      </w:r>
      <w:r w:rsidRPr="00B3081D">
        <w:rPr>
          <w:rFonts w:ascii="Verdana" w:hAnsi="Verdana" w:cstheme="minorHAnsi"/>
          <w:sz w:val="18"/>
          <w:szCs w:val="18"/>
        </w:rPr>
        <w:t xml:space="preserve"> amino acids</w:t>
      </w:r>
      <w:r w:rsidRPr="00B3081D">
        <w:rPr>
          <w:rFonts w:ascii="Verdana" w:hAnsi="Verdana" w:cstheme="minorHAnsi"/>
          <w:sz w:val="18"/>
          <w:szCs w:val="18"/>
        </w:rPr>
        <w:br/>
      </w:r>
      <w:proofErr w:type="spellStart"/>
      <w:r w:rsidRPr="00B3081D">
        <w:rPr>
          <w:rFonts w:ascii="Verdana" w:hAnsi="Verdana" w:cstheme="minorHAnsi"/>
          <w:sz w:val="18"/>
          <w:szCs w:val="18"/>
        </w:rPr>
        <w:t>Heme</w:t>
      </w:r>
      <w:proofErr w:type="spellEnd"/>
      <w:r w:rsidRPr="00B3081D">
        <w:rPr>
          <w:rFonts w:ascii="Verdana" w:hAnsi="Verdana" w:cstheme="minorHAnsi"/>
          <w:sz w:val="18"/>
          <w:szCs w:val="18"/>
        </w:rPr>
        <w:t xml:space="preserve"> </w:t>
      </w:r>
      <w:r w:rsidRPr="00B3081D">
        <w:rPr>
          <w:rFonts w:ascii="Verdana" w:hAnsi="Verdana"/>
          <w:sz w:val="18"/>
          <w:szCs w:val="18"/>
        </w:rPr>
        <w:t xml:space="preserve"> </w:t>
      </w:r>
      <w:r w:rsidRPr="00B3081D">
        <w:rPr>
          <w:rFonts w:cstheme="minorHAnsi"/>
          <w:sz w:val="18"/>
          <w:szCs w:val="18"/>
        </w:rPr>
        <w:t>→</w:t>
      </w:r>
      <w:r w:rsidRPr="00B3081D">
        <w:rPr>
          <w:rFonts w:ascii="Verdana" w:hAnsi="Verdana" w:cstheme="minorHAnsi"/>
          <w:sz w:val="18"/>
          <w:szCs w:val="18"/>
        </w:rPr>
        <w:t xml:space="preserve"> Fe</w:t>
      </w:r>
      <w:r w:rsidRPr="00B3081D">
        <w:rPr>
          <w:rFonts w:ascii="Verdana" w:hAnsi="Verdana" w:cstheme="minorHAnsi"/>
          <w:sz w:val="18"/>
          <w:szCs w:val="18"/>
        </w:rPr>
        <w:br/>
        <w:t xml:space="preserve">          </w:t>
      </w:r>
      <w:r w:rsidRPr="00B3081D">
        <w:rPr>
          <w:rFonts w:cstheme="minorHAnsi"/>
          <w:sz w:val="18"/>
          <w:szCs w:val="18"/>
        </w:rPr>
        <w:t>→</w:t>
      </w:r>
      <w:r w:rsidRPr="00B3081D">
        <w:rPr>
          <w:rFonts w:ascii="Verdana" w:hAnsi="Verdana" w:cstheme="minorHAnsi"/>
          <w:sz w:val="18"/>
          <w:szCs w:val="18"/>
        </w:rPr>
        <w:t xml:space="preserve"> Bilirubin (bile)</w:t>
      </w:r>
    </w:p>
    <w:p w:rsidR="0028093B" w:rsidRPr="00B3081D" w:rsidRDefault="0028093B" w:rsidP="0028093B">
      <w:pPr>
        <w:pStyle w:val="ListParagraph"/>
        <w:ind w:left="2160"/>
        <w:rPr>
          <w:rFonts w:ascii="Verdana" w:hAnsi="Verdana"/>
          <w:sz w:val="18"/>
          <w:szCs w:val="18"/>
        </w:rPr>
      </w:pPr>
    </w:p>
    <w:p w:rsidR="00FF4CEE" w:rsidRPr="00B3081D" w:rsidRDefault="00FF4CEE" w:rsidP="00FF4CEE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RBC Disorders</w:t>
      </w:r>
    </w:p>
    <w:p w:rsidR="0028093B" w:rsidRPr="00B3081D" w:rsidRDefault="0028093B" w:rsidP="0028093B">
      <w:pPr>
        <w:pStyle w:val="ListParagraph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Anemia (insufficient capacity to carry O2)</w:t>
      </w:r>
      <w:r w:rsidRPr="00B3081D">
        <w:rPr>
          <w:rFonts w:ascii="Verdana" w:hAnsi="Verdana"/>
          <w:sz w:val="18"/>
          <w:szCs w:val="18"/>
        </w:rPr>
        <w:br/>
        <w:t>causes:</w:t>
      </w:r>
    </w:p>
    <w:p w:rsidR="0028093B" w:rsidRPr="00B3081D" w:rsidRDefault="0028093B" w:rsidP="0028093B">
      <w:pPr>
        <w:pStyle w:val="ListParagraph"/>
        <w:numPr>
          <w:ilvl w:val="0"/>
          <w:numId w:val="17"/>
        </w:numPr>
        <w:rPr>
          <w:rFonts w:ascii="Verdana" w:hAnsi="Verdana"/>
          <w:sz w:val="18"/>
          <w:szCs w:val="18"/>
        </w:rPr>
      </w:pPr>
      <w:r w:rsidRPr="00B3081D">
        <w:rPr>
          <w:rFonts w:cstheme="minorHAnsi"/>
          <w:sz w:val="18"/>
          <w:szCs w:val="18"/>
        </w:rPr>
        <w:t>↓</w:t>
      </w:r>
      <w:r w:rsidRPr="00B3081D">
        <w:rPr>
          <w:rFonts w:ascii="Verdana" w:hAnsi="Verdana" w:cstheme="minorHAnsi"/>
          <w:sz w:val="18"/>
          <w:szCs w:val="18"/>
        </w:rPr>
        <w:t xml:space="preserve"> </w:t>
      </w:r>
      <w:r w:rsidRPr="00B3081D">
        <w:rPr>
          <w:rFonts w:ascii="Verdana" w:hAnsi="Verdana"/>
          <w:sz w:val="18"/>
          <w:szCs w:val="18"/>
        </w:rPr>
        <w:t>RBC counts</w:t>
      </w:r>
    </w:p>
    <w:p w:rsidR="0028093B" w:rsidRPr="00B3081D" w:rsidRDefault="0028093B" w:rsidP="0028093B">
      <w:pPr>
        <w:pStyle w:val="ListParagraph"/>
        <w:numPr>
          <w:ilvl w:val="0"/>
          <w:numId w:val="18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Hemorrhagic anemia (blood loss)</w:t>
      </w:r>
    </w:p>
    <w:p w:rsidR="0028093B" w:rsidRPr="00B3081D" w:rsidRDefault="0028093B" w:rsidP="0028093B">
      <w:pPr>
        <w:pStyle w:val="ListParagraph"/>
        <w:numPr>
          <w:ilvl w:val="0"/>
          <w:numId w:val="18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Hemolytic anemia (mismatched transfusion; toxicity)</w:t>
      </w:r>
    </w:p>
    <w:p w:rsidR="0028093B" w:rsidRPr="00B3081D" w:rsidRDefault="0028093B" w:rsidP="0028093B">
      <w:pPr>
        <w:pStyle w:val="ListParagraph"/>
        <w:numPr>
          <w:ilvl w:val="0"/>
          <w:numId w:val="18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 xml:space="preserve">Aplastic anemia (from chemotherapy </w:t>
      </w:r>
      <w:r w:rsidRPr="00B3081D">
        <w:rPr>
          <w:rFonts w:cstheme="minorHAnsi"/>
          <w:sz w:val="18"/>
          <w:szCs w:val="18"/>
        </w:rPr>
        <w:t>→</w:t>
      </w:r>
      <w:r w:rsidRPr="00B3081D">
        <w:rPr>
          <w:rFonts w:ascii="Verdana" w:hAnsi="Verdana"/>
          <w:sz w:val="18"/>
          <w:szCs w:val="18"/>
        </w:rPr>
        <w:t xml:space="preserve"> Bone marrow destruction; treated with injections of synthetic erythropoietin)</w:t>
      </w:r>
    </w:p>
    <w:p w:rsidR="0028093B" w:rsidRPr="00B3081D" w:rsidRDefault="0028093B" w:rsidP="0028093B">
      <w:pPr>
        <w:pStyle w:val="ListParagraph"/>
        <w:numPr>
          <w:ilvl w:val="0"/>
          <w:numId w:val="17"/>
        </w:numPr>
        <w:rPr>
          <w:rFonts w:ascii="Verdana" w:hAnsi="Verdana"/>
          <w:sz w:val="18"/>
          <w:szCs w:val="18"/>
        </w:rPr>
      </w:pPr>
      <w:r w:rsidRPr="00B3081D">
        <w:rPr>
          <w:rFonts w:cstheme="minorHAnsi"/>
          <w:sz w:val="18"/>
          <w:szCs w:val="18"/>
        </w:rPr>
        <w:t>↓</w:t>
      </w:r>
      <w:r w:rsidRPr="00B3081D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Pr="00B3081D">
        <w:rPr>
          <w:rFonts w:ascii="Verdana" w:hAnsi="Verdana" w:cstheme="minorHAnsi"/>
          <w:sz w:val="18"/>
          <w:szCs w:val="18"/>
        </w:rPr>
        <w:t>Hb</w:t>
      </w:r>
      <w:proofErr w:type="spellEnd"/>
    </w:p>
    <w:p w:rsidR="0028093B" w:rsidRPr="00B3081D" w:rsidRDefault="0028093B" w:rsidP="0028093B">
      <w:pPr>
        <w:pStyle w:val="ListParagraph"/>
        <w:numPr>
          <w:ilvl w:val="0"/>
          <w:numId w:val="19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 xml:space="preserve">Iron-deficiency anemia (&lt;1oz of red meat EOD can meet the iron </w:t>
      </w:r>
      <w:proofErr w:type="spellStart"/>
      <w:r w:rsidRPr="00B3081D">
        <w:rPr>
          <w:rFonts w:ascii="Verdana" w:hAnsi="Verdana"/>
          <w:sz w:val="18"/>
          <w:szCs w:val="18"/>
        </w:rPr>
        <w:t>req</w:t>
      </w:r>
      <w:proofErr w:type="spellEnd"/>
      <w:r w:rsidRPr="00B3081D">
        <w:rPr>
          <w:rFonts w:ascii="Verdana" w:hAnsi="Verdana"/>
          <w:sz w:val="18"/>
          <w:szCs w:val="18"/>
        </w:rPr>
        <w:t>)</w:t>
      </w:r>
    </w:p>
    <w:p w:rsidR="0028093B" w:rsidRPr="00B3081D" w:rsidRDefault="0028093B" w:rsidP="0028093B">
      <w:pPr>
        <w:pStyle w:val="ListParagraph"/>
        <w:numPr>
          <w:ilvl w:val="0"/>
          <w:numId w:val="19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 xml:space="preserve">Pernicious anemia = </w:t>
      </w:r>
      <w:proofErr w:type="spellStart"/>
      <w:r w:rsidRPr="00B3081D">
        <w:rPr>
          <w:rFonts w:ascii="Verdana" w:hAnsi="Verdana"/>
          <w:sz w:val="18"/>
          <w:szCs w:val="18"/>
        </w:rPr>
        <w:t>vit</w:t>
      </w:r>
      <w:proofErr w:type="spellEnd"/>
      <w:r w:rsidRPr="00B3081D">
        <w:rPr>
          <w:rFonts w:ascii="Verdana" w:hAnsi="Verdana"/>
          <w:sz w:val="18"/>
          <w:szCs w:val="18"/>
        </w:rPr>
        <w:t xml:space="preserve"> B12 deficiency</w:t>
      </w:r>
      <w:r w:rsidRPr="00B3081D">
        <w:rPr>
          <w:rFonts w:ascii="Verdana" w:hAnsi="Verdana"/>
          <w:sz w:val="18"/>
          <w:szCs w:val="18"/>
        </w:rPr>
        <w:br/>
        <w:t>can be caused by autoimmune disease – you can bypass the absorption process (intrinsic factor) simply by giving injections of B12</w:t>
      </w:r>
    </w:p>
    <w:p w:rsidR="0028093B" w:rsidRPr="00B3081D" w:rsidRDefault="0028093B" w:rsidP="0028093B">
      <w:pPr>
        <w:pStyle w:val="ListParagraph"/>
        <w:numPr>
          <w:ilvl w:val="0"/>
          <w:numId w:val="17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 w:cstheme="minorHAnsi"/>
          <w:sz w:val="18"/>
          <w:szCs w:val="18"/>
        </w:rPr>
        <w:t>Genetic Disorders</w:t>
      </w:r>
    </w:p>
    <w:p w:rsidR="0028093B" w:rsidRPr="00B3081D" w:rsidRDefault="0028093B" w:rsidP="0028093B">
      <w:pPr>
        <w:pStyle w:val="ListParagraph"/>
        <w:numPr>
          <w:ilvl w:val="0"/>
          <w:numId w:val="20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 xml:space="preserve">Sickle cell anemia – mutated beta cells in </w:t>
      </w:r>
      <w:proofErr w:type="spellStart"/>
      <w:r w:rsidRPr="00B3081D">
        <w:rPr>
          <w:rFonts w:ascii="Verdana" w:hAnsi="Verdana"/>
          <w:sz w:val="18"/>
          <w:szCs w:val="18"/>
        </w:rPr>
        <w:t>Hb</w:t>
      </w:r>
      <w:proofErr w:type="spellEnd"/>
      <w:r w:rsidRPr="00B3081D">
        <w:rPr>
          <w:rFonts w:ascii="Verdana" w:hAnsi="Verdana"/>
          <w:sz w:val="18"/>
          <w:szCs w:val="18"/>
        </w:rPr>
        <w:t xml:space="preserve"> – causes joint pain because of trapped RBC’s</w:t>
      </w:r>
      <w:r w:rsidR="00A05C99" w:rsidRPr="00B3081D">
        <w:rPr>
          <w:rFonts w:ascii="Verdana" w:hAnsi="Verdana"/>
          <w:sz w:val="18"/>
          <w:szCs w:val="18"/>
        </w:rPr>
        <w:t xml:space="preserve"> unable to migrate into smaller blood vessels.</w:t>
      </w:r>
      <w:r w:rsidR="00A05C99" w:rsidRPr="00B3081D">
        <w:rPr>
          <w:rFonts w:ascii="Verdana" w:hAnsi="Verdana"/>
          <w:sz w:val="18"/>
          <w:szCs w:val="18"/>
        </w:rPr>
        <w:br/>
        <w:t>Sickle cell heterogeneity is protective against malaria, which may explain why the disease has perpetuated for so long</w:t>
      </w:r>
    </w:p>
    <w:p w:rsidR="00A05C99" w:rsidRPr="00B3081D" w:rsidRDefault="00A05C99" w:rsidP="0028093B">
      <w:pPr>
        <w:pStyle w:val="ListParagraph"/>
        <w:numPr>
          <w:ilvl w:val="0"/>
          <w:numId w:val="20"/>
        </w:numPr>
        <w:rPr>
          <w:rFonts w:ascii="Verdana" w:hAnsi="Verdana"/>
          <w:sz w:val="18"/>
          <w:szCs w:val="18"/>
        </w:rPr>
      </w:pPr>
      <w:proofErr w:type="spellStart"/>
      <w:r w:rsidRPr="00B3081D">
        <w:rPr>
          <w:rFonts w:ascii="Verdana" w:hAnsi="Verdana"/>
          <w:sz w:val="18"/>
          <w:szCs w:val="18"/>
        </w:rPr>
        <w:t>Thalacemia</w:t>
      </w:r>
      <w:proofErr w:type="spellEnd"/>
      <w:r w:rsidRPr="00B3081D">
        <w:rPr>
          <w:rFonts w:ascii="Verdana" w:hAnsi="Verdana"/>
          <w:sz w:val="18"/>
          <w:szCs w:val="18"/>
        </w:rPr>
        <w:t xml:space="preserve"> – occurs in Mediterranean area – alpha and beta chains don’t match up – not a very severe disorder</w:t>
      </w:r>
    </w:p>
    <w:p w:rsidR="00A05C99" w:rsidRPr="00B3081D" w:rsidRDefault="00A05C99" w:rsidP="00A05C99">
      <w:pPr>
        <w:pStyle w:val="ListParagraph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Polycythemia – too many RBC’s (which can indicate blood cancer)</w:t>
      </w:r>
      <w:r w:rsidRPr="00B3081D">
        <w:rPr>
          <w:rFonts w:ascii="Verdana" w:hAnsi="Verdana"/>
          <w:sz w:val="18"/>
          <w:szCs w:val="18"/>
        </w:rPr>
        <w:br/>
        <w:t>This phenomenon also occurs as a response to being at a high altitude (the body compensates for lower O2 levels by producing more RBCs)</w:t>
      </w:r>
    </w:p>
    <w:p w:rsidR="00FF4CEE" w:rsidRPr="00B3081D" w:rsidRDefault="00FF4CEE" w:rsidP="00FF4CEE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WBC (Leukocytes)</w:t>
      </w:r>
    </w:p>
    <w:p w:rsidR="00A05C99" w:rsidRPr="00B3081D" w:rsidRDefault="00A05C99" w:rsidP="00A05C99">
      <w:pPr>
        <w:pStyle w:val="ListParagraph"/>
        <w:numPr>
          <w:ilvl w:val="0"/>
          <w:numId w:val="2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Neutrophils (most common) – phagocytic cells</w:t>
      </w:r>
    </w:p>
    <w:p w:rsidR="00A05C99" w:rsidRPr="00B3081D" w:rsidRDefault="00A05C99" w:rsidP="00A05C99">
      <w:pPr>
        <w:pStyle w:val="ListParagraph"/>
        <w:numPr>
          <w:ilvl w:val="0"/>
          <w:numId w:val="21"/>
        </w:numPr>
        <w:rPr>
          <w:rFonts w:ascii="Verdana" w:hAnsi="Verdana"/>
          <w:sz w:val="18"/>
          <w:szCs w:val="18"/>
        </w:rPr>
      </w:pPr>
      <w:proofErr w:type="spellStart"/>
      <w:r w:rsidRPr="00B3081D">
        <w:rPr>
          <w:rFonts w:ascii="Verdana" w:hAnsi="Verdana"/>
          <w:sz w:val="18"/>
          <w:szCs w:val="18"/>
        </w:rPr>
        <w:t>Eosinophils</w:t>
      </w:r>
      <w:proofErr w:type="spellEnd"/>
      <w:r w:rsidRPr="00B3081D">
        <w:rPr>
          <w:rFonts w:ascii="Verdana" w:hAnsi="Verdana"/>
          <w:sz w:val="18"/>
          <w:szCs w:val="18"/>
        </w:rPr>
        <w:t xml:space="preserve"> – </w:t>
      </w:r>
      <w:proofErr w:type="spellStart"/>
      <w:r w:rsidRPr="00B3081D">
        <w:rPr>
          <w:rFonts w:ascii="Verdana" w:hAnsi="Verdana"/>
          <w:sz w:val="18"/>
          <w:szCs w:val="18"/>
        </w:rPr>
        <w:t>phagocytic</w:t>
      </w:r>
      <w:proofErr w:type="spellEnd"/>
      <w:r w:rsidRPr="00B3081D">
        <w:rPr>
          <w:rFonts w:ascii="Verdana" w:hAnsi="Verdana"/>
          <w:sz w:val="18"/>
          <w:szCs w:val="18"/>
        </w:rPr>
        <w:t xml:space="preserve"> primarily to parasites</w:t>
      </w:r>
    </w:p>
    <w:p w:rsidR="00A05C99" w:rsidRPr="00B3081D" w:rsidRDefault="00A05C99" w:rsidP="00A05C99">
      <w:pPr>
        <w:pStyle w:val="ListParagraph"/>
        <w:numPr>
          <w:ilvl w:val="0"/>
          <w:numId w:val="2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Basophils – responsible for allergic reaction</w:t>
      </w:r>
    </w:p>
    <w:p w:rsidR="00A05C99" w:rsidRPr="00B3081D" w:rsidRDefault="00A05C99" w:rsidP="00A05C99">
      <w:pPr>
        <w:pStyle w:val="ListParagraph"/>
        <w:numPr>
          <w:ilvl w:val="0"/>
          <w:numId w:val="2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Lymphocytes – T-cells (killer cells) and B-cells (produce Antibodies)</w:t>
      </w:r>
    </w:p>
    <w:p w:rsidR="00A05C99" w:rsidRPr="00B3081D" w:rsidRDefault="00A05C99" w:rsidP="00A05C99">
      <w:pPr>
        <w:pStyle w:val="ListParagraph"/>
        <w:numPr>
          <w:ilvl w:val="0"/>
          <w:numId w:val="2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Monocytes – precursor to macrophage</w:t>
      </w:r>
    </w:p>
    <w:p w:rsidR="00A05C99" w:rsidRPr="00B3081D" w:rsidRDefault="00A05C99" w:rsidP="00A05C99">
      <w:pPr>
        <w:pStyle w:val="ListParagraph"/>
        <w:ind w:left="1440"/>
        <w:rPr>
          <w:rFonts w:ascii="Verdana" w:hAnsi="Verdana"/>
          <w:sz w:val="18"/>
          <w:szCs w:val="18"/>
        </w:rPr>
      </w:pPr>
    </w:p>
    <w:p w:rsidR="00FF4CEE" w:rsidRPr="00B3081D" w:rsidRDefault="00FF4CEE" w:rsidP="00FF4CEE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WBC Production</w:t>
      </w:r>
    </w:p>
    <w:p w:rsidR="00A05C99" w:rsidRPr="00B3081D" w:rsidRDefault="00A05C99" w:rsidP="00A05C99">
      <w:pPr>
        <w:pStyle w:val="ListParagraph"/>
        <w:numPr>
          <w:ilvl w:val="0"/>
          <w:numId w:val="22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Colony stimulating factors</w:t>
      </w:r>
    </w:p>
    <w:p w:rsidR="00A05C99" w:rsidRPr="00B3081D" w:rsidRDefault="00A05C99" w:rsidP="00A05C99">
      <w:pPr>
        <w:pStyle w:val="ListParagraph"/>
        <w:ind w:left="1440"/>
        <w:rPr>
          <w:rFonts w:ascii="Verdana" w:hAnsi="Verdana"/>
          <w:sz w:val="18"/>
          <w:szCs w:val="18"/>
        </w:rPr>
      </w:pPr>
    </w:p>
    <w:p w:rsidR="00FF4CEE" w:rsidRPr="00B3081D" w:rsidRDefault="00FF4CEE" w:rsidP="00FF4CEE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Platelets</w:t>
      </w:r>
      <w:r w:rsidR="00A05C99" w:rsidRPr="00B3081D">
        <w:rPr>
          <w:rFonts w:ascii="Verdana" w:hAnsi="Verdana"/>
          <w:sz w:val="18"/>
          <w:szCs w:val="18"/>
        </w:rPr>
        <w:t xml:space="preserve"> (cell fragments)</w:t>
      </w:r>
    </w:p>
    <w:p w:rsidR="00A05C99" w:rsidRPr="00B3081D" w:rsidRDefault="00A05C99" w:rsidP="00A05C99">
      <w:pPr>
        <w:pStyle w:val="ListParagraph"/>
        <w:numPr>
          <w:ilvl w:val="1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Lifespan : 10 days</w:t>
      </w:r>
    </w:p>
    <w:p w:rsidR="00A05C99" w:rsidRPr="00B3081D" w:rsidRDefault="00A05C99" w:rsidP="00A05C99">
      <w:pPr>
        <w:pStyle w:val="ListParagraph"/>
        <w:numPr>
          <w:ilvl w:val="1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Counts: 250,000-500,000/mm</w:t>
      </w:r>
      <w:r w:rsidRPr="00B3081D">
        <w:rPr>
          <w:rFonts w:ascii="Verdana" w:hAnsi="Verdana" w:cstheme="minorHAnsi"/>
          <w:sz w:val="18"/>
          <w:szCs w:val="18"/>
        </w:rPr>
        <w:t>³</w:t>
      </w:r>
      <w:r w:rsidRPr="00B3081D">
        <w:rPr>
          <w:rFonts w:ascii="Verdana" w:hAnsi="Verdana"/>
          <w:sz w:val="18"/>
          <w:szCs w:val="18"/>
        </w:rPr>
        <w:br/>
        <w:t>if the count decreases too much, spontaneous bleeding occurs</w:t>
      </w:r>
    </w:p>
    <w:p w:rsidR="00A05C99" w:rsidRPr="00B3081D" w:rsidRDefault="00A05C99" w:rsidP="00A05C99">
      <w:pPr>
        <w:pStyle w:val="ListParagraph"/>
        <w:numPr>
          <w:ilvl w:val="1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Function : clotting</w:t>
      </w:r>
    </w:p>
    <w:p w:rsidR="00A05C99" w:rsidRPr="00B3081D" w:rsidRDefault="00A05C99" w:rsidP="00A05C99">
      <w:pPr>
        <w:pStyle w:val="ListParagraph"/>
        <w:ind w:left="1440"/>
        <w:rPr>
          <w:rFonts w:ascii="Verdana" w:hAnsi="Verdana"/>
          <w:sz w:val="18"/>
          <w:szCs w:val="18"/>
        </w:rPr>
      </w:pPr>
    </w:p>
    <w:p w:rsidR="00FF4CEE" w:rsidRPr="00B3081D" w:rsidRDefault="00FF4CEE" w:rsidP="00FF4CEE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Hemostasis (cessation of bleeding)</w:t>
      </w:r>
    </w:p>
    <w:p w:rsidR="00A05C99" w:rsidRPr="00B3081D" w:rsidRDefault="00A05C99" w:rsidP="00A05C99">
      <w:pPr>
        <w:pStyle w:val="ListParagraph"/>
        <w:numPr>
          <w:ilvl w:val="0"/>
          <w:numId w:val="23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Vascular Spasm – damaged vessels constrict, directly reducing blood flow</w:t>
      </w:r>
    </w:p>
    <w:p w:rsidR="00A05C99" w:rsidRPr="00B3081D" w:rsidRDefault="00A05C99" w:rsidP="00A05C99">
      <w:pPr>
        <w:pStyle w:val="ListParagraph"/>
        <w:numPr>
          <w:ilvl w:val="0"/>
          <w:numId w:val="23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Platelet Plug – platelets aggregate and self-adhere (positive feedback mechanism)</w:t>
      </w:r>
    </w:p>
    <w:p w:rsidR="00A05C99" w:rsidRPr="00B3081D" w:rsidRDefault="00A05C99" w:rsidP="00A05C99">
      <w:pPr>
        <w:pStyle w:val="ListParagraph"/>
        <w:numPr>
          <w:ilvl w:val="0"/>
          <w:numId w:val="23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Coagulation</w:t>
      </w:r>
    </w:p>
    <w:p w:rsidR="00A05C99" w:rsidRPr="00B3081D" w:rsidRDefault="00A05C99" w:rsidP="00A05C99">
      <w:pPr>
        <w:pStyle w:val="ListParagraph"/>
        <w:numPr>
          <w:ilvl w:val="1"/>
          <w:numId w:val="22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lastRenderedPageBreak/>
        <w:t>Clotting factors; form a chain reaction</w:t>
      </w:r>
    </w:p>
    <w:p w:rsidR="00A05C99" w:rsidRPr="00B3081D" w:rsidRDefault="00A05C99" w:rsidP="00A05C99">
      <w:pPr>
        <w:pStyle w:val="ListParagraph"/>
        <w:numPr>
          <w:ilvl w:val="1"/>
          <w:numId w:val="22"/>
        </w:numPr>
        <w:rPr>
          <w:rFonts w:ascii="Verdana" w:hAnsi="Verdana"/>
          <w:sz w:val="18"/>
          <w:szCs w:val="18"/>
        </w:rPr>
      </w:pPr>
      <w:proofErr w:type="spellStart"/>
      <w:r w:rsidRPr="00B3081D">
        <w:rPr>
          <w:rFonts w:ascii="Verdana" w:hAnsi="Verdana"/>
          <w:sz w:val="18"/>
          <w:szCs w:val="18"/>
        </w:rPr>
        <w:t>Prothrombin</w:t>
      </w:r>
      <w:proofErr w:type="spellEnd"/>
      <w:r w:rsidRPr="00B3081D">
        <w:rPr>
          <w:rFonts w:ascii="Verdana" w:hAnsi="Verdana" w:cstheme="minorHAnsi"/>
          <w:sz w:val="18"/>
          <w:szCs w:val="18"/>
        </w:rPr>
        <w:t xml:space="preserve"> </w:t>
      </w:r>
      <w:r w:rsidRPr="00B3081D">
        <w:rPr>
          <w:rFonts w:cstheme="minorHAnsi"/>
          <w:sz w:val="18"/>
          <w:szCs w:val="18"/>
        </w:rPr>
        <w:t>→</w:t>
      </w:r>
      <w:r w:rsidRPr="00B3081D">
        <w:rPr>
          <w:rFonts w:ascii="Verdana" w:hAnsi="Verdana" w:cstheme="minorHAnsi"/>
          <w:sz w:val="18"/>
          <w:szCs w:val="18"/>
        </w:rPr>
        <w:t xml:space="preserve"> Thrombin </w:t>
      </w:r>
      <w:r w:rsidRPr="00B3081D">
        <w:rPr>
          <w:rFonts w:cstheme="minorHAnsi"/>
          <w:sz w:val="18"/>
          <w:szCs w:val="18"/>
        </w:rPr>
        <w:t>→</w:t>
      </w:r>
      <w:r w:rsidRPr="00B3081D">
        <w:rPr>
          <w:rFonts w:ascii="Verdana" w:hAnsi="Verdana" w:cstheme="minorHAnsi"/>
          <w:sz w:val="18"/>
          <w:szCs w:val="18"/>
        </w:rPr>
        <w:t xml:space="preserve"> Fibrinogen </w:t>
      </w:r>
      <w:r w:rsidRPr="00B3081D">
        <w:rPr>
          <w:rFonts w:cstheme="minorHAnsi"/>
          <w:sz w:val="18"/>
          <w:szCs w:val="18"/>
        </w:rPr>
        <w:t>→</w:t>
      </w:r>
      <w:r w:rsidRPr="00B3081D">
        <w:rPr>
          <w:rFonts w:ascii="Verdana" w:hAnsi="Verdana" w:cstheme="minorHAnsi"/>
          <w:sz w:val="18"/>
          <w:szCs w:val="18"/>
        </w:rPr>
        <w:t xml:space="preserve"> Fibrin (forms mesh over injured site)</w:t>
      </w:r>
    </w:p>
    <w:p w:rsidR="00A05C99" w:rsidRPr="00B3081D" w:rsidRDefault="00A05C99" w:rsidP="00A05C99">
      <w:pPr>
        <w:pStyle w:val="ListParagraph"/>
        <w:ind w:left="2160"/>
        <w:rPr>
          <w:rFonts w:ascii="Verdana" w:hAnsi="Verdana"/>
          <w:sz w:val="18"/>
          <w:szCs w:val="18"/>
        </w:rPr>
      </w:pPr>
    </w:p>
    <w:p w:rsidR="00FF4CEE" w:rsidRPr="00B3081D" w:rsidRDefault="00FF4CEE" w:rsidP="00FF4CEE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Disorders of Hemostasis</w:t>
      </w:r>
    </w:p>
    <w:p w:rsidR="00A05C99" w:rsidRPr="00B3081D" w:rsidRDefault="00A05C99" w:rsidP="00A05C99">
      <w:pPr>
        <w:pStyle w:val="ListParagraph"/>
        <w:numPr>
          <w:ilvl w:val="0"/>
          <w:numId w:val="14"/>
        </w:numPr>
        <w:rPr>
          <w:rFonts w:ascii="Verdana" w:hAnsi="Verdana"/>
          <w:sz w:val="18"/>
          <w:szCs w:val="18"/>
        </w:rPr>
      </w:pPr>
      <w:proofErr w:type="spellStart"/>
      <w:r w:rsidRPr="00B3081D">
        <w:rPr>
          <w:rFonts w:ascii="Verdana" w:hAnsi="Verdana"/>
          <w:sz w:val="18"/>
          <w:szCs w:val="18"/>
        </w:rPr>
        <w:t>Thromboembolytic</w:t>
      </w:r>
      <w:proofErr w:type="spellEnd"/>
      <w:r w:rsidRPr="00B3081D">
        <w:rPr>
          <w:rFonts w:ascii="Verdana" w:hAnsi="Verdana"/>
          <w:sz w:val="18"/>
          <w:szCs w:val="18"/>
        </w:rPr>
        <w:t xml:space="preserve"> Disease:</w:t>
      </w:r>
      <w:r w:rsidRPr="00B3081D">
        <w:rPr>
          <w:rFonts w:ascii="Verdana" w:hAnsi="Verdana"/>
          <w:sz w:val="18"/>
          <w:szCs w:val="18"/>
        </w:rPr>
        <w:br/>
        <w:t xml:space="preserve"> </w:t>
      </w:r>
      <w:r w:rsidRPr="00B3081D">
        <w:rPr>
          <w:rFonts w:ascii="Verdana" w:hAnsi="Verdana"/>
          <w:sz w:val="18"/>
          <w:szCs w:val="18"/>
        </w:rPr>
        <w:tab/>
        <w:t>Thrombus (</w:t>
      </w:r>
      <w:r w:rsidR="00510CCD" w:rsidRPr="00B3081D">
        <w:rPr>
          <w:rFonts w:ascii="Verdana" w:hAnsi="Verdana"/>
          <w:sz w:val="18"/>
          <w:szCs w:val="18"/>
        </w:rPr>
        <w:t xml:space="preserve">blood </w:t>
      </w:r>
      <w:r w:rsidRPr="00B3081D">
        <w:rPr>
          <w:rFonts w:ascii="Verdana" w:hAnsi="Verdana"/>
          <w:sz w:val="18"/>
          <w:szCs w:val="18"/>
        </w:rPr>
        <w:t xml:space="preserve">clot formation within intact vessel) </w:t>
      </w:r>
      <w:r w:rsidRPr="00B3081D">
        <w:rPr>
          <w:rFonts w:cstheme="minorHAnsi"/>
          <w:sz w:val="18"/>
          <w:szCs w:val="18"/>
        </w:rPr>
        <w:t>→</w:t>
      </w:r>
      <w:r w:rsidRPr="00B3081D">
        <w:rPr>
          <w:rFonts w:ascii="Verdana" w:hAnsi="Verdana" w:cstheme="minorHAnsi"/>
          <w:sz w:val="18"/>
          <w:szCs w:val="18"/>
        </w:rPr>
        <w:t xml:space="preserve"> Thrombosis</w:t>
      </w:r>
      <w:r w:rsidRPr="00B3081D">
        <w:rPr>
          <w:rFonts w:ascii="Verdana" w:hAnsi="Verdana" w:cstheme="minorHAnsi"/>
          <w:sz w:val="18"/>
          <w:szCs w:val="18"/>
        </w:rPr>
        <w:br/>
        <w:t xml:space="preserve"> </w:t>
      </w:r>
      <w:r w:rsidRPr="00B3081D">
        <w:rPr>
          <w:rFonts w:ascii="Verdana" w:hAnsi="Verdana" w:cstheme="minorHAnsi"/>
          <w:sz w:val="18"/>
          <w:szCs w:val="18"/>
        </w:rPr>
        <w:tab/>
        <w:t>Emb</w:t>
      </w:r>
      <w:r w:rsidR="00510CCD" w:rsidRPr="00B3081D">
        <w:rPr>
          <w:rFonts w:ascii="Verdana" w:hAnsi="Verdana" w:cstheme="minorHAnsi"/>
          <w:sz w:val="18"/>
          <w:szCs w:val="18"/>
        </w:rPr>
        <w:t xml:space="preserve">olus (dislodged blood clot within intact vessel) </w:t>
      </w:r>
      <w:r w:rsidR="00510CCD" w:rsidRPr="00B3081D">
        <w:rPr>
          <w:rFonts w:cstheme="minorHAnsi"/>
          <w:sz w:val="18"/>
          <w:szCs w:val="18"/>
        </w:rPr>
        <w:t>→</w:t>
      </w:r>
      <w:r w:rsidR="00510CCD" w:rsidRPr="00B3081D">
        <w:rPr>
          <w:rFonts w:ascii="Verdana" w:hAnsi="Verdana" w:cstheme="minorHAnsi"/>
          <w:sz w:val="18"/>
          <w:szCs w:val="18"/>
        </w:rPr>
        <w:t xml:space="preserve"> Embolism</w:t>
      </w:r>
    </w:p>
    <w:p w:rsidR="00510CCD" w:rsidRPr="00B3081D" w:rsidRDefault="00510CCD" w:rsidP="00510CCD">
      <w:pPr>
        <w:pStyle w:val="ListParagraph"/>
        <w:ind w:left="1080"/>
        <w:rPr>
          <w:rFonts w:ascii="Verdana" w:hAnsi="Verdana"/>
          <w:sz w:val="18"/>
          <w:szCs w:val="18"/>
        </w:rPr>
      </w:pPr>
    </w:p>
    <w:p w:rsidR="00510CCD" w:rsidRPr="00B3081D" w:rsidRDefault="00510CCD" w:rsidP="00A05C99">
      <w:pPr>
        <w:pStyle w:val="ListParagraph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 w:cstheme="minorHAnsi"/>
          <w:sz w:val="18"/>
          <w:szCs w:val="18"/>
        </w:rPr>
        <w:t>Bleeding Disorders</w:t>
      </w:r>
    </w:p>
    <w:p w:rsidR="00510CCD" w:rsidRPr="00B3081D" w:rsidRDefault="00510CCD" w:rsidP="00510CCD">
      <w:pPr>
        <w:pStyle w:val="ListParagraph"/>
        <w:numPr>
          <w:ilvl w:val="0"/>
          <w:numId w:val="24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 w:cstheme="minorHAnsi"/>
          <w:sz w:val="18"/>
          <w:szCs w:val="18"/>
        </w:rPr>
        <w:t>Thrombocytopenia = low platelets</w:t>
      </w:r>
      <w:r w:rsidRPr="00B3081D">
        <w:rPr>
          <w:rFonts w:ascii="Verdana" w:hAnsi="Verdana" w:cstheme="minorHAnsi"/>
          <w:sz w:val="18"/>
          <w:szCs w:val="18"/>
        </w:rPr>
        <w:br/>
      </w:r>
      <w:r w:rsidRPr="00B3081D">
        <w:rPr>
          <w:rFonts w:ascii="Verdana" w:hAnsi="Verdana" w:cstheme="minorHAnsi"/>
          <w:sz w:val="18"/>
          <w:szCs w:val="18"/>
          <w:u w:val="single"/>
        </w:rPr>
        <w:t>CL</w:t>
      </w:r>
      <w:r w:rsidRPr="00B3081D">
        <w:rPr>
          <w:rFonts w:ascii="Verdana" w:hAnsi="Verdana" w:cstheme="minorHAnsi"/>
          <w:sz w:val="18"/>
          <w:szCs w:val="18"/>
        </w:rPr>
        <w:t xml:space="preserve"> - </w:t>
      </w:r>
      <w:proofErr w:type="spellStart"/>
      <w:r w:rsidRPr="00B3081D">
        <w:rPr>
          <w:rFonts w:ascii="Verdana" w:hAnsi="Verdana" w:cstheme="minorHAnsi"/>
          <w:sz w:val="18"/>
          <w:szCs w:val="18"/>
        </w:rPr>
        <w:t>Petechiae</w:t>
      </w:r>
      <w:proofErr w:type="spellEnd"/>
    </w:p>
    <w:p w:rsidR="00510CCD" w:rsidRPr="00B3081D" w:rsidRDefault="00510CCD" w:rsidP="00510CCD">
      <w:pPr>
        <w:pStyle w:val="ListParagraph"/>
        <w:numPr>
          <w:ilvl w:val="0"/>
          <w:numId w:val="24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 w:cstheme="minorHAnsi"/>
          <w:sz w:val="18"/>
          <w:szCs w:val="18"/>
        </w:rPr>
        <w:t>Hemophilia = clotting factor deficiencies</w:t>
      </w:r>
    </w:p>
    <w:p w:rsidR="00510CCD" w:rsidRPr="00B3081D" w:rsidRDefault="00510CCD" w:rsidP="00510CCD">
      <w:pPr>
        <w:pStyle w:val="ListParagraph"/>
        <w:numPr>
          <w:ilvl w:val="1"/>
          <w:numId w:val="24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 w:cstheme="minorHAnsi"/>
          <w:sz w:val="18"/>
          <w:szCs w:val="18"/>
        </w:rPr>
        <w:t>Hemophilia A – Factor VIII</w:t>
      </w:r>
    </w:p>
    <w:p w:rsidR="00510CCD" w:rsidRPr="00B3081D" w:rsidRDefault="00510CCD" w:rsidP="00510CCD">
      <w:pPr>
        <w:pStyle w:val="ListParagraph"/>
        <w:numPr>
          <w:ilvl w:val="1"/>
          <w:numId w:val="24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 w:cstheme="minorHAnsi"/>
          <w:sz w:val="18"/>
          <w:szCs w:val="18"/>
        </w:rPr>
        <w:t>Hemophilia B – Factor IX</w:t>
      </w:r>
    </w:p>
    <w:p w:rsidR="00510CCD" w:rsidRPr="00B3081D" w:rsidRDefault="00510CCD" w:rsidP="00510CCD">
      <w:pPr>
        <w:pStyle w:val="ListParagraph"/>
        <w:numPr>
          <w:ilvl w:val="1"/>
          <w:numId w:val="24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 w:cstheme="minorHAnsi"/>
          <w:sz w:val="18"/>
          <w:szCs w:val="18"/>
        </w:rPr>
        <w:t>Hemophilia C – Factor XI</w:t>
      </w:r>
    </w:p>
    <w:p w:rsidR="00510CCD" w:rsidRPr="00B3081D" w:rsidRDefault="00510CCD" w:rsidP="00510CCD">
      <w:pPr>
        <w:pStyle w:val="ListParagraph"/>
        <w:numPr>
          <w:ilvl w:val="0"/>
          <w:numId w:val="25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All are X-linked, so this disease mostly affects men)</w:t>
      </w:r>
    </w:p>
    <w:p w:rsidR="00510CCD" w:rsidRPr="00B3081D" w:rsidRDefault="00510CCD" w:rsidP="00510CCD">
      <w:pPr>
        <w:pStyle w:val="ListParagraph"/>
        <w:numPr>
          <w:ilvl w:val="0"/>
          <w:numId w:val="25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Clotting factors can be supplied through transfusion</w:t>
      </w:r>
      <w:bookmarkStart w:id="0" w:name="_GoBack"/>
      <w:bookmarkEnd w:id="0"/>
      <w:r w:rsidR="00A02FF7" w:rsidRPr="00B3081D">
        <w:rPr>
          <w:rFonts w:ascii="Verdana" w:hAnsi="Verdana"/>
          <w:sz w:val="18"/>
          <w:szCs w:val="18"/>
        </w:rPr>
        <w:br/>
      </w:r>
    </w:p>
    <w:p w:rsidR="00A02FF7" w:rsidRPr="00B3081D" w:rsidRDefault="00A02FF7" w:rsidP="00A02FF7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ABO Blood Type</w:t>
      </w:r>
    </w:p>
    <w:p w:rsidR="00A02FF7" w:rsidRPr="00B3081D" w:rsidRDefault="00A02FF7" w:rsidP="00A02FF7">
      <w:pPr>
        <w:pStyle w:val="ListParagraph"/>
        <w:numPr>
          <w:ilvl w:val="0"/>
          <w:numId w:val="26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Antigen (Ag) in RBC Membrane</w:t>
      </w:r>
    </w:p>
    <w:p w:rsidR="00A02FF7" w:rsidRPr="00B3081D" w:rsidRDefault="00A02FF7" w:rsidP="00A02FF7">
      <w:pPr>
        <w:pStyle w:val="ListParagraph"/>
        <w:numPr>
          <w:ilvl w:val="0"/>
          <w:numId w:val="26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Antibody (</w:t>
      </w:r>
      <w:proofErr w:type="spellStart"/>
      <w:r w:rsidRPr="00B3081D">
        <w:rPr>
          <w:rFonts w:ascii="Verdana" w:hAnsi="Verdana"/>
          <w:sz w:val="18"/>
          <w:szCs w:val="18"/>
        </w:rPr>
        <w:t>Ab</w:t>
      </w:r>
      <w:proofErr w:type="spellEnd"/>
      <w:r w:rsidRPr="00B3081D">
        <w:rPr>
          <w:rFonts w:ascii="Verdana" w:hAnsi="Verdana"/>
          <w:sz w:val="18"/>
          <w:szCs w:val="18"/>
        </w:rPr>
        <w:t>) a protein in the plasma designed to target and attack foreign antigens</w:t>
      </w:r>
    </w:p>
    <w:tbl>
      <w:tblPr>
        <w:tblStyle w:val="TableGrid"/>
        <w:tblW w:w="0" w:type="auto"/>
        <w:tblInd w:w="720" w:type="dxa"/>
        <w:tblLook w:val="04A0"/>
      </w:tblPr>
      <w:tblGrid>
        <w:gridCol w:w="2972"/>
        <w:gridCol w:w="2938"/>
        <w:gridCol w:w="2946"/>
      </w:tblGrid>
      <w:tr w:rsidR="00E706DA" w:rsidRPr="00B3081D" w:rsidTr="00E706DA">
        <w:tc>
          <w:tcPr>
            <w:tcW w:w="3192" w:type="dxa"/>
          </w:tcPr>
          <w:p w:rsidR="00E706DA" w:rsidRPr="00B3081D" w:rsidRDefault="00E706DA" w:rsidP="00E706D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081D">
              <w:rPr>
                <w:rFonts w:ascii="Verdana" w:hAnsi="Verdana"/>
                <w:b/>
                <w:sz w:val="18"/>
                <w:szCs w:val="18"/>
              </w:rPr>
              <w:t>BLOOD TYPE</w:t>
            </w:r>
          </w:p>
        </w:tc>
        <w:tc>
          <w:tcPr>
            <w:tcW w:w="3192" w:type="dxa"/>
          </w:tcPr>
          <w:p w:rsidR="00E706DA" w:rsidRPr="00B3081D" w:rsidRDefault="00E706DA" w:rsidP="00E706D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081D">
              <w:rPr>
                <w:rFonts w:ascii="Verdana" w:hAnsi="Verdana"/>
                <w:b/>
                <w:sz w:val="18"/>
                <w:szCs w:val="18"/>
              </w:rPr>
              <w:t>Ag</w:t>
            </w:r>
          </w:p>
        </w:tc>
        <w:tc>
          <w:tcPr>
            <w:tcW w:w="3192" w:type="dxa"/>
          </w:tcPr>
          <w:p w:rsidR="00E706DA" w:rsidRPr="00B3081D" w:rsidRDefault="00E706DA" w:rsidP="00E706D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B3081D">
              <w:rPr>
                <w:rFonts w:ascii="Verdana" w:hAnsi="Verdana"/>
                <w:b/>
                <w:sz w:val="18"/>
                <w:szCs w:val="18"/>
              </w:rPr>
              <w:t>Ab</w:t>
            </w:r>
            <w:proofErr w:type="spellEnd"/>
          </w:p>
        </w:tc>
      </w:tr>
      <w:tr w:rsidR="00E706DA" w:rsidRPr="00B3081D" w:rsidTr="00E706DA">
        <w:tc>
          <w:tcPr>
            <w:tcW w:w="3192" w:type="dxa"/>
          </w:tcPr>
          <w:p w:rsidR="00E706DA" w:rsidRPr="00B3081D" w:rsidRDefault="00E706DA" w:rsidP="00E706D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3081D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192" w:type="dxa"/>
          </w:tcPr>
          <w:p w:rsidR="00E706DA" w:rsidRPr="00B3081D" w:rsidRDefault="00E706DA" w:rsidP="00E706D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B3081D">
              <w:rPr>
                <w:rFonts w:ascii="Verdana" w:hAnsi="Verdana"/>
                <w:sz w:val="18"/>
                <w:szCs w:val="18"/>
              </w:rPr>
              <w:t>AgA</w:t>
            </w:r>
            <w:proofErr w:type="spellEnd"/>
          </w:p>
        </w:tc>
        <w:tc>
          <w:tcPr>
            <w:tcW w:w="3192" w:type="dxa"/>
          </w:tcPr>
          <w:p w:rsidR="00E706DA" w:rsidRPr="00B3081D" w:rsidRDefault="00E706DA" w:rsidP="00E706D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3081D">
              <w:rPr>
                <w:rFonts w:ascii="Verdana" w:hAnsi="Verdana"/>
                <w:sz w:val="18"/>
                <w:szCs w:val="18"/>
              </w:rPr>
              <w:t>Anti-B</w:t>
            </w:r>
          </w:p>
        </w:tc>
      </w:tr>
      <w:tr w:rsidR="00E706DA" w:rsidRPr="00B3081D" w:rsidTr="00E706DA">
        <w:tc>
          <w:tcPr>
            <w:tcW w:w="3192" w:type="dxa"/>
          </w:tcPr>
          <w:p w:rsidR="00E706DA" w:rsidRPr="00B3081D" w:rsidRDefault="00E706DA" w:rsidP="00E706D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3081D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192" w:type="dxa"/>
          </w:tcPr>
          <w:p w:rsidR="00E706DA" w:rsidRPr="00B3081D" w:rsidRDefault="00E706DA" w:rsidP="00E706D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B3081D">
              <w:rPr>
                <w:rFonts w:ascii="Verdana" w:hAnsi="Verdana"/>
                <w:sz w:val="18"/>
                <w:szCs w:val="18"/>
              </w:rPr>
              <w:t>AgB</w:t>
            </w:r>
            <w:proofErr w:type="spellEnd"/>
          </w:p>
        </w:tc>
        <w:tc>
          <w:tcPr>
            <w:tcW w:w="3192" w:type="dxa"/>
          </w:tcPr>
          <w:p w:rsidR="00E706DA" w:rsidRPr="00B3081D" w:rsidRDefault="00E706DA" w:rsidP="00E706D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3081D">
              <w:rPr>
                <w:rFonts w:ascii="Verdana" w:hAnsi="Verdana"/>
                <w:sz w:val="18"/>
                <w:szCs w:val="18"/>
              </w:rPr>
              <w:t>Anti-A</w:t>
            </w:r>
          </w:p>
        </w:tc>
      </w:tr>
      <w:tr w:rsidR="00E706DA" w:rsidRPr="00B3081D" w:rsidTr="00E706DA">
        <w:tc>
          <w:tcPr>
            <w:tcW w:w="3192" w:type="dxa"/>
          </w:tcPr>
          <w:p w:rsidR="00E706DA" w:rsidRPr="00B3081D" w:rsidRDefault="00E706DA" w:rsidP="00E706D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3081D">
              <w:rPr>
                <w:rFonts w:ascii="Verdana" w:hAnsi="Verdana"/>
                <w:sz w:val="18"/>
                <w:szCs w:val="18"/>
              </w:rPr>
              <w:t>AB</w:t>
            </w:r>
          </w:p>
        </w:tc>
        <w:tc>
          <w:tcPr>
            <w:tcW w:w="3192" w:type="dxa"/>
          </w:tcPr>
          <w:p w:rsidR="00E706DA" w:rsidRPr="00B3081D" w:rsidRDefault="00E706DA" w:rsidP="00E706D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B3081D">
              <w:rPr>
                <w:rFonts w:ascii="Verdana" w:hAnsi="Verdana"/>
                <w:sz w:val="18"/>
                <w:szCs w:val="18"/>
              </w:rPr>
              <w:t>AgA</w:t>
            </w:r>
            <w:proofErr w:type="spellEnd"/>
            <w:r w:rsidRPr="00B3081D">
              <w:rPr>
                <w:rFonts w:ascii="Verdana" w:hAnsi="Verdana"/>
                <w:sz w:val="18"/>
                <w:szCs w:val="18"/>
              </w:rPr>
              <w:t xml:space="preserve"> and </w:t>
            </w:r>
            <w:proofErr w:type="spellStart"/>
            <w:r w:rsidRPr="00B3081D">
              <w:rPr>
                <w:rFonts w:ascii="Verdana" w:hAnsi="Verdana"/>
                <w:sz w:val="18"/>
                <w:szCs w:val="18"/>
              </w:rPr>
              <w:t>AgB</w:t>
            </w:r>
            <w:proofErr w:type="spellEnd"/>
          </w:p>
        </w:tc>
        <w:tc>
          <w:tcPr>
            <w:tcW w:w="3192" w:type="dxa"/>
          </w:tcPr>
          <w:p w:rsidR="00E706DA" w:rsidRPr="00B3081D" w:rsidRDefault="00E706DA" w:rsidP="00E706D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3081D">
              <w:rPr>
                <w:rFonts w:ascii="Verdana" w:hAnsi="Verdana"/>
                <w:sz w:val="18"/>
                <w:szCs w:val="18"/>
              </w:rPr>
              <w:t xml:space="preserve">No </w:t>
            </w:r>
            <w:proofErr w:type="spellStart"/>
            <w:r w:rsidRPr="00B3081D">
              <w:rPr>
                <w:rFonts w:ascii="Verdana" w:hAnsi="Verdana"/>
                <w:sz w:val="18"/>
                <w:szCs w:val="18"/>
              </w:rPr>
              <w:t>Ab</w:t>
            </w:r>
            <w:proofErr w:type="spellEnd"/>
          </w:p>
        </w:tc>
      </w:tr>
      <w:tr w:rsidR="00E706DA" w:rsidRPr="00B3081D" w:rsidTr="00E706DA">
        <w:tc>
          <w:tcPr>
            <w:tcW w:w="3192" w:type="dxa"/>
          </w:tcPr>
          <w:p w:rsidR="00E706DA" w:rsidRPr="00B3081D" w:rsidRDefault="00E706DA" w:rsidP="00E706D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3081D">
              <w:rPr>
                <w:rFonts w:ascii="Verdana" w:hAnsi="Verdana"/>
                <w:sz w:val="18"/>
                <w:szCs w:val="18"/>
              </w:rPr>
              <w:t>O</w:t>
            </w:r>
          </w:p>
        </w:tc>
        <w:tc>
          <w:tcPr>
            <w:tcW w:w="3192" w:type="dxa"/>
          </w:tcPr>
          <w:p w:rsidR="00E706DA" w:rsidRPr="00B3081D" w:rsidRDefault="00E706DA" w:rsidP="00E706D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3081D">
              <w:rPr>
                <w:rFonts w:ascii="Verdana" w:hAnsi="Verdana"/>
                <w:sz w:val="18"/>
                <w:szCs w:val="18"/>
              </w:rPr>
              <w:t>No Ag</w:t>
            </w:r>
          </w:p>
        </w:tc>
        <w:tc>
          <w:tcPr>
            <w:tcW w:w="3192" w:type="dxa"/>
          </w:tcPr>
          <w:p w:rsidR="00E706DA" w:rsidRPr="00B3081D" w:rsidRDefault="00E706DA" w:rsidP="00E706D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3081D">
              <w:rPr>
                <w:rFonts w:ascii="Verdana" w:hAnsi="Verdana"/>
                <w:sz w:val="18"/>
                <w:szCs w:val="18"/>
              </w:rPr>
              <w:t>Anti-A and Anti-B</w:t>
            </w:r>
          </w:p>
        </w:tc>
      </w:tr>
    </w:tbl>
    <w:p w:rsidR="00E706DA" w:rsidRPr="00B3081D" w:rsidRDefault="00E706DA" w:rsidP="00E706DA">
      <w:pPr>
        <w:ind w:left="720"/>
        <w:jc w:val="center"/>
        <w:rPr>
          <w:rFonts w:ascii="Verdana" w:hAnsi="Verdana"/>
          <w:sz w:val="18"/>
          <w:szCs w:val="18"/>
        </w:rPr>
      </w:pPr>
    </w:p>
    <w:p w:rsidR="00A02FF7" w:rsidRPr="00B3081D" w:rsidRDefault="00A02FF7" w:rsidP="00A02FF7"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</w:rPr>
      </w:pPr>
      <w:proofErr w:type="spellStart"/>
      <w:r w:rsidRPr="00B3081D">
        <w:rPr>
          <w:rFonts w:ascii="Verdana" w:hAnsi="Verdana"/>
          <w:sz w:val="18"/>
          <w:szCs w:val="18"/>
        </w:rPr>
        <w:t>Rh</w:t>
      </w:r>
      <w:proofErr w:type="spellEnd"/>
      <w:r w:rsidRPr="00B3081D">
        <w:rPr>
          <w:rFonts w:ascii="Verdana" w:hAnsi="Verdana"/>
          <w:sz w:val="18"/>
          <w:szCs w:val="18"/>
        </w:rPr>
        <w:t xml:space="preserve"> Factor – a protein on the surface of RBCs</w:t>
      </w:r>
      <w:r w:rsidRPr="00B3081D">
        <w:rPr>
          <w:rFonts w:ascii="Verdana" w:hAnsi="Verdana"/>
          <w:sz w:val="18"/>
          <w:szCs w:val="18"/>
        </w:rPr>
        <w:br/>
        <w:t>(</w:t>
      </w:r>
      <w:proofErr w:type="spellStart"/>
      <w:r w:rsidRPr="00B3081D">
        <w:rPr>
          <w:rFonts w:ascii="Verdana" w:hAnsi="Verdana"/>
          <w:sz w:val="18"/>
          <w:szCs w:val="18"/>
        </w:rPr>
        <w:t>Rh</w:t>
      </w:r>
      <w:proofErr w:type="spellEnd"/>
      <w:r w:rsidRPr="00B3081D">
        <w:rPr>
          <w:rFonts w:ascii="Verdana" w:hAnsi="Verdana"/>
          <w:sz w:val="18"/>
          <w:szCs w:val="18"/>
        </w:rPr>
        <w:t xml:space="preserve">+ or </w:t>
      </w:r>
      <w:proofErr w:type="spellStart"/>
      <w:r w:rsidRPr="00B3081D">
        <w:rPr>
          <w:rFonts w:ascii="Verdana" w:hAnsi="Verdana"/>
          <w:sz w:val="18"/>
          <w:szCs w:val="18"/>
        </w:rPr>
        <w:t>Rh</w:t>
      </w:r>
      <w:proofErr w:type="spellEnd"/>
      <w:r w:rsidRPr="00B3081D">
        <w:rPr>
          <w:rFonts w:ascii="Verdana" w:hAnsi="Verdana"/>
          <w:sz w:val="18"/>
          <w:szCs w:val="18"/>
        </w:rPr>
        <w:t xml:space="preserve">-) </w:t>
      </w:r>
      <w:proofErr w:type="spellStart"/>
      <w:r w:rsidRPr="00B3081D">
        <w:rPr>
          <w:rFonts w:ascii="Verdana" w:hAnsi="Verdana"/>
          <w:sz w:val="18"/>
          <w:szCs w:val="18"/>
        </w:rPr>
        <w:t>ie</w:t>
      </w:r>
      <w:proofErr w:type="spellEnd"/>
      <w:r w:rsidRPr="00B3081D">
        <w:rPr>
          <w:rFonts w:ascii="Verdana" w:hAnsi="Verdana"/>
          <w:sz w:val="18"/>
          <w:szCs w:val="18"/>
        </w:rPr>
        <w:t>: blood types A+, A-,B+, AB- etc</w:t>
      </w:r>
    </w:p>
    <w:p w:rsidR="00E706DA" w:rsidRPr="00B3081D" w:rsidRDefault="00E706DA" w:rsidP="00E706DA">
      <w:pPr>
        <w:pStyle w:val="ListParagraph"/>
        <w:numPr>
          <w:ilvl w:val="1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 xml:space="preserve">Research on mysterious fatal hemolytic disease of newborns was performed on </w:t>
      </w:r>
      <w:r w:rsidRPr="00B3081D">
        <w:rPr>
          <w:rFonts w:ascii="Verdana" w:hAnsi="Verdana"/>
          <w:sz w:val="18"/>
          <w:szCs w:val="18"/>
          <w:u w:val="single"/>
        </w:rPr>
        <w:t>Rh</w:t>
      </w:r>
      <w:r w:rsidRPr="00B3081D">
        <w:rPr>
          <w:rFonts w:ascii="Verdana" w:hAnsi="Verdana"/>
          <w:sz w:val="18"/>
          <w:szCs w:val="18"/>
        </w:rPr>
        <w:t>esus monkeys (ergo “</w:t>
      </w:r>
      <w:proofErr w:type="spellStart"/>
      <w:r w:rsidRPr="00B3081D">
        <w:rPr>
          <w:rFonts w:ascii="Verdana" w:hAnsi="Verdana"/>
          <w:sz w:val="18"/>
          <w:szCs w:val="18"/>
        </w:rPr>
        <w:t>Rh</w:t>
      </w:r>
      <w:proofErr w:type="spellEnd"/>
      <w:r w:rsidRPr="00B3081D">
        <w:rPr>
          <w:rFonts w:ascii="Verdana" w:hAnsi="Verdana"/>
          <w:sz w:val="18"/>
          <w:szCs w:val="18"/>
        </w:rPr>
        <w:t>” factor)</w:t>
      </w:r>
    </w:p>
    <w:p w:rsidR="00A02FF7" w:rsidRPr="00B3081D" w:rsidRDefault="00E706DA" w:rsidP="00A02FF7">
      <w:pPr>
        <w:pStyle w:val="ListParagraph"/>
        <w:numPr>
          <w:ilvl w:val="1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>If a woman</w:t>
      </w:r>
      <w:r w:rsidR="00A02FF7" w:rsidRPr="00B3081D">
        <w:rPr>
          <w:rFonts w:ascii="Verdana" w:hAnsi="Verdana"/>
          <w:sz w:val="18"/>
          <w:szCs w:val="18"/>
        </w:rPr>
        <w:t xml:space="preserve"> is </w:t>
      </w:r>
      <w:proofErr w:type="spellStart"/>
      <w:r w:rsidR="00A02FF7" w:rsidRPr="00B3081D">
        <w:rPr>
          <w:rFonts w:ascii="Verdana" w:hAnsi="Verdana"/>
          <w:sz w:val="18"/>
          <w:szCs w:val="18"/>
        </w:rPr>
        <w:t>Rh</w:t>
      </w:r>
      <w:proofErr w:type="spellEnd"/>
      <w:r w:rsidR="00A02FF7" w:rsidRPr="00B3081D">
        <w:rPr>
          <w:rFonts w:ascii="Verdana" w:hAnsi="Verdana"/>
          <w:sz w:val="18"/>
          <w:szCs w:val="18"/>
        </w:rPr>
        <w:t xml:space="preserve">- and a man is </w:t>
      </w:r>
      <w:proofErr w:type="spellStart"/>
      <w:r w:rsidR="00A02FF7" w:rsidRPr="00B3081D">
        <w:rPr>
          <w:rFonts w:ascii="Verdana" w:hAnsi="Verdana"/>
          <w:sz w:val="18"/>
          <w:szCs w:val="18"/>
        </w:rPr>
        <w:t>Rh</w:t>
      </w:r>
      <w:proofErr w:type="spellEnd"/>
      <w:r w:rsidR="00A02FF7" w:rsidRPr="00B3081D">
        <w:rPr>
          <w:rFonts w:ascii="Verdana" w:hAnsi="Verdana"/>
          <w:sz w:val="18"/>
          <w:szCs w:val="18"/>
        </w:rPr>
        <w:t xml:space="preserve">+, </w:t>
      </w:r>
      <w:r w:rsidRPr="00B3081D">
        <w:rPr>
          <w:rFonts w:ascii="Verdana" w:hAnsi="Verdana"/>
          <w:sz w:val="18"/>
          <w:szCs w:val="18"/>
        </w:rPr>
        <w:t xml:space="preserve">if they conceive a child the </w:t>
      </w:r>
      <w:proofErr w:type="spellStart"/>
      <w:r w:rsidRPr="00B3081D">
        <w:rPr>
          <w:rFonts w:ascii="Verdana" w:hAnsi="Verdana"/>
          <w:sz w:val="18"/>
          <w:szCs w:val="18"/>
        </w:rPr>
        <w:t>Rh</w:t>
      </w:r>
      <w:proofErr w:type="spellEnd"/>
      <w:r w:rsidRPr="00B3081D">
        <w:rPr>
          <w:rFonts w:ascii="Verdana" w:hAnsi="Verdana"/>
          <w:sz w:val="18"/>
          <w:szCs w:val="18"/>
        </w:rPr>
        <w:t xml:space="preserve"> </w:t>
      </w:r>
      <w:r w:rsidR="00A02FF7" w:rsidRPr="00B3081D">
        <w:rPr>
          <w:rFonts w:ascii="Verdana" w:hAnsi="Verdana"/>
          <w:sz w:val="18"/>
          <w:szCs w:val="18"/>
        </w:rPr>
        <w:t>factor can be passed from father to baby.  If the baby’s blood then mixes with the mother’</w:t>
      </w:r>
      <w:r w:rsidRPr="00B3081D">
        <w:rPr>
          <w:rFonts w:ascii="Verdana" w:hAnsi="Verdana"/>
          <w:sz w:val="18"/>
          <w:szCs w:val="18"/>
        </w:rPr>
        <w:t xml:space="preserve">s blood, the </w:t>
      </w:r>
      <w:proofErr w:type="spellStart"/>
      <w:r w:rsidRPr="00B3081D">
        <w:rPr>
          <w:rFonts w:ascii="Verdana" w:hAnsi="Verdana"/>
          <w:sz w:val="18"/>
          <w:szCs w:val="18"/>
        </w:rPr>
        <w:t>Rh</w:t>
      </w:r>
      <w:proofErr w:type="spellEnd"/>
      <w:r w:rsidRPr="00B3081D">
        <w:rPr>
          <w:rFonts w:ascii="Verdana" w:hAnsi="Verdana"/>
          <w:sz w:val="18"/>
          <w:szCs w:val="18"/>
        </w:rPr>
        <w:t>-</w:t>
      </w:r>
      <w:r w:rsidR="00A02FF7" w:rsidRPr="00B3081D">
        <w:rPr>
          <w:rFonts w:ascii="Verdana" w:hAnsi="Verdana"/>
          <w:sz w:val="18"/>
          <w:szCs w:val="18"/>
        </w:rPr>
        <w:t xml:space="preserve"> mother’s body will make antibodies</w:t>
      </w:r>
      <w:r w:rsidRPr="00B3081D">
        <w:rPr>
          <w:rFonts w:ascii="Verdana" w:hAnsi="Verdana"/>
          <w:sz w:val="18"/>
          <w:szCs w:val="18"/>
        </w:rPr>
        <w:t xml:space="preserve"> (</w:t>
      </w:r>
      <w:proofErr w:type="spellStart"/>
      <w:r w:rsidRPr="00B3081D">
        <w:rPr>
          <w:rFonts w:ascii="Verdana" w:hAnsi="Verdana"/>
          <w:sz w:val="18"/>
          <w:szCs w:val="18"/>
        </w:rPr>
        <w:t>AbRh</w:t>
      </w:r>
      <w:proofErr w:type="spellEnd"/>
      <w:r w:rsidRPr="00B3081D">
        <w:rPr>
          <w:rFonts w:ascii="Verdana" w:hAnsi="Verdana"/>
          <w:sz w:val="18"/>
          <w:szCs w:val="18"/>
        </w:rPr>
        <w:t xml:space="preserve">+) for the </w:t>
      </w:r>
      <w:proofErr w:type="spellStart"/>
      <w:r w:rsidRPr="00B3081D">
        <w:rPr>
          <w:rFonts w:ascii="Verdana" w:hAnsi="Verdana"/>
          <w:sz w:val="18"/>
          <w:szCs w:val="18"/>
        </w:rPr>
        <w:t>Rh</w:t>
      </w:r>
      <w:proofErr w:type="spellEnd"/>
      <w:r w:rsidRPr="00B3081D">
        <w:rPr>
          <w:rFonts w:ascii="Verdana" w:hAnsi="Verdana"/>
          <w:sz w:val="18"/>
          <w:szCs w:val="18"/>
        </w:rPr>
        <w:t xml:space="preserve"> </w:t>
      </w:r>
      <w:r w:rsidR="00A02FF7" w:rsidRPr="00B3081D">
        <w:rPr>
          <w:rFonts w:ascii="Verdana" w:hAnsi="Verdana"/>
          <w:sz w:val="18"/>
          <w:szCs w:val="18"/>
        </w:rPr>
        <w:t xml:space="preserve">factor.  If </w:t>
      </w:r>
      <w:proofErr w:type="spellStart"/>
      <w:r w:rsidRPr="00B3081D">
        <w:rPr>
          <w:rFonts w:ascii="Verdana" w:hAnsi="Verdana"/>
          <w:sz w:val="18"/>
          <w:szCs w:val="18"/>
        </w:rPr>
        <w:t>AbRh</w:t>
      </w:r>
      <w:proofErr w:type="spellEnd"/>
      <w:r w:rsidRPr="00B3081D">
        <w:rPr>
          <w:rFonts w:ascii="Verdana" w:hAnsi="Verdana"/>
          <w:sz w:val="18"/>
          <w:szCs w:val="18"/>
        </w:rPr>
        <w:t>+ is</w:t>
      </w:r>
      <w:r w:rsidR="00A02FF7" w:rsidRPr="00B3081D">
        <w:rPr>
          <w:rFonts w:ascii="Verdana" w:hAnsi="Verdana"/>
          <w:sz w:val="18"/>
          <w:szCs w:val="18"/>
        </w:rPr>
        <w:t xml:space="preserve"> then passed back to the baby’</w:t>
      </w:r>
      <w:r w:rsidRPr="00B3081D">
        <w:rPr>
          <w:rFonts w:ascii="Verdana" w:hAnsi="Verdana"/>
          <w:sz w:val="18"/>
          <w:szCs w:val="18"/>
        </w:rPr>
        <w:t>s blood it will</w:t>
      </w:r>
      <w:r w:rsidR="00A02FF7" w:rsidRPr="00B3081D">
        <w:rPr>
          <w:rFonts w:ascii="Verdana" w:hAnsi="Verdana"/>
          <w:sz w:val="18"/>
          <w:szCs w:val="18"/>
        </w:rPr>
        <w:t xml:space="preserve"> attack the baby’s RBCs</w:t>
      </w:r>
      <w:r w:rsidRPr="00B3081D">
        <w:rPr>
          <w:rFonts w:ascii="Verdana" w:hAnsi="Verdana"/>
          <w:sz w:val="18"/>
          <w:szCs w:val="18"/>
        </w:rPr>
        <w:t xml:space="preserve"> causing severe anemia and possible death </w:t>
      </w:r>
      <w:r w:rsidRPr="00B3081D">
        <w:rPr>
          <w:rFonts w:ascii="Verdana" w:hAnsi="Verdana"/>
          <w:sz w:val="18"/>
          <w:szCs w:val="18"/>
        </w:rPr>
        <w:sym w:font="Wingdings" w:char="F04C"/>
      </w:r>
    </w:p>
    <w:p w:rsidR="00E706DA" w:rsidRPr="00B3081D" w:rsidRDefault="00E706DA" w:rsidP="00A02FF7">
      <w:pPr>
        <w:pStyle w:val="ListParagraph"/>
        <w:numPr>
          <w:ilvl w:val="1"/>
          <w:numId w:val="1"/>
        </w:numPr>
        <w:rPr>
          <w:rFonts w:ascii="Verdana" w:hAnsi="Verdana"/>
          <w:sz w:val="18"/>
          <w:szCs w:val="18"/>
        </w:rPr>
      </w:pPr>
      <w:r w:rsidRPr="00B3081D">
        <w:rPr>
          <w:rFonts w:ascii="Verdana" w:hAnsi="Verdana"/>
          <w:sz w:val="18"/>
          <w:szCs w:val="18"/>
        </w:rPr>
        <w:t xml:space="preserve">An </w:t>
      </w:r>
      <w:proofErr w:type="spellStart"/>
      <w:r w:rsidRPr="00B3081D">
        <w:rPr>
          <w:rFonts w:ascii="Verdana" w:hAnsi="Verdana"/>
          <w:sz w:val="18"/>
          <w:szCs w:val="18"/>
        </w:rPr>
        <w:t>Rh</w:t>
      </w:r>
      <w:proofErr w:type="spellEnd"/>
      <w:r w:rsidRPr="00B3081D">
        <w:rPr>
          <w:rFonts w:ascii="Verdana" w:hAnsi="Verdana"/>
          <w:sz w:val="18"/>
          <w:szCs w:val="18"/>
        </w:rPr>
        <w:t xml:space="preserve">- mother can be treated with </w:t>
      </w:r>
      <w:proofErr w:type="spellStart"/>
      <w:r w:rsidRPr="00B3081D">
        <w:rPr>
          <w:rFonts w:ascii="Verdana" w:hAnsi="Verdana"/>
          <w:sz w:val="18"/>
          <w:szCs w:val="18"/>
        </w:rPr>
        <w:t>RhoGAM</w:t>
      </w:r>
      <w:proofErr w:type="spellEnd"/>
      <w:r w:rsidRPr="00B3081D">
        <w:rPr>
          <w:rFonts w:ascii="Verdana" w:hAnsi="Verdana"/>
          <w:sz w:val="18"/>
          <w:szCs w:val="18"/>
        </w:rPr>
        <w:t xml:space="preserve"> (</w:t>
      </w:r>
      <w:proofErr w:type="spellStart"/>
      <w:r w:rsidRPr="00B3081D">
        <w:rPr>
          <w:rFonts w:ascii="Verdana" w:hAnsi="Verdana"/>
          <w:sz w:val="18"/>
          <w:szCs w:val="18"/>
        </w:rPr>
        <w:t>RhoIg</w:t>
      </w:r>
      <w:proofErr w:type="spellEnd"/>
      <w:r w:rsidRPr="00B3081D">
        <w:rPr>
          <w:rFonts w:ascii="Verdana" w:hAnsi="Verdana"/>
          <w:sz w:val="18"/>
          <w:szCs w:val="18"/>
        </w:rPr>
        <w:t>) to prevent her from forming antibodies</w:t>
      </w:r>
    </w:p>
    <w:sectPr w:rsidR="00E706DA" w:rsidRPr="00B3081D" w:rsidSect="008D2C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8186E"/>
    <w:multiLevelType w:val="hybridMultilevel"/>
    <w:tmpl w:val="D9D2FF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AA91B05"/>
    <w:multiLevelType w:val="hybridMultilevel"/>
    <w:tmpl w:val="ACF0F3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4462A9"/>
    <w:multiLevelType w:val="hybridMultilevel"/>
    <w:tmpl w:val="54A6DD5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664188"/>
    <w:multiLevelType w:val="hybridMultilevel"/>
    <w:tmpl w:val="7A081C36"/>
    <w:lvl w:ilvl="0" w:tplc="A6DE2C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55472F6"/>
    <w:multiLevelType w:val="hybridMultilevel"/>
    <w:tmpl w:val="2662EC6A"/>
    <w:lvl w:ilvl="0" w:tplc="A6DE2C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EE7B50"/>
    <w:multiLevelType w:val="hybridMultilevel"/>
    <w:tmpl w:val="1DFA6E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E531E70"/>
    <w:multiLevelType w:val="hybridMultilevel"/>
    <w:tmpl w:val="BA82C66E"/>
    <w:lvl w:ilvl="0" w:tplc="A6DE2C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1EA573B"/>
    <w:multiLevelType w:val="hybridMultilevel"/>
    <w:tmpl w:val="E16C74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F30E4D"/>
    <w:multiLevelType w:val="hybridMultilevel"/>
    <w:tmpl w:val="C6EABAD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3547E57"/>
    <w:multiLevelType w:val="hybridMultilevel"/>
    <w:tmpl w:val="28F22AF2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264A0D2A"/>
    <w:multiLevelType w:val="hybridMultilevel"/>
    <w:tmpl w:val="DA941F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BB33F2"/>
    <w:multiLevelType w:val="hybridMultilevel"/>
    <w:tmpl w:val="3544DED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FC718C5"/>
    <w:multiLevelType w:val="hybridMultilevel"/>
    <w:tmpl w:val="CBF071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D837EA"/>
    <w:multiLevelType w:val="hybridMultilevel"/>
    <w:tmpl w:val="A28C5A50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429D3B9B"/>
    <w:multiLevelType w:val="hybridMultilevel"/>
    <w:tmpl w:val="EE3AABA8"/>
    <w:lvl w:ilvl="0" w:tplc="A6DE2C6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45F2BDA"/>
    <w:multiLevelType w:val="hybridMultilevel"/>
    <w:tmpl w:val="19E6FC20"/>
    <w:lvl w:ilvl="0" w:tplc="A6DE2C6A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>
    <w:nsid w:val="47B362A3"/>
    <w:multiLevelType w:val="hybridMultilevel"/>
    <w:tmpl w:val="AF4C774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98533D8"/>
    <w:multiLevelType w:val="hybridMultilevel"/>
    <w:tmpl w:val="E8E2D3F2"/>
    <w:lvl w:ilvl="0" w:tplc="A6DE2C6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A6DE2C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1AD2CA7"/>
    <w:multiLevelType w:val="hybridMultilevel"/>
    <w:tmpl w:val="5D7E47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56250CF"/>
    <w:multiLevelType w:val="hybridMultilevel"/>
    <w:tmpl w:val="A3544BE2"/>
    <w:lvl w:ilvl="0" w:tplc="A6DE2C6A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>
    <w:nsid w:val="580D34B1"/>
    <w:multiLevelType w:val="hybridMultilevel"/>
    <w:tmpl w:val="E16C74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6EC48BF"/>
    <w:multiLevelType w:val="hybridMultilevel"/>
    <w:tmpl w:val="3A3C7AE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867682F"/>
    <w:multiLevelType w:val="hybridMultilevel"/>
    <w:tmpl w:val="58EE22FA"/>
    <w:lvl w:ilvl="0" w:tplc="A6DE2C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7AB2514F"/>
    <w:multiLevelType w:val="hybridMultilevel"/>
    <w:tmpl w:val="3CF855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D725BCF"/>
    <w:multiLevelType w:val="hybridMultilevel"/>
    <w:tmpl w:val="350A139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DFD2C39"/>
    <w:multiLevelType w:val="hybridMultilevel"/>
    <w:tmpl w:val="62501C4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23"/>
  </w:num>
  <w:num w:numId="5">
    <w:abstractNumId w:val="0"/>
  </w:num>
  <w:num w:numId="6">
    <w:abstractNumId w:val="9"/>
  </w:num>
  <w:num w:numId="7">
    <w:abstractNumId w:val="5"/>
  </w:num>
  <w:num w:numId="8">
    <w:abstractNumId w:val="4"/>
  </w:num>
  <w:num w:numId="9">
    <w:abstractNumId w:val="19"/>
  </w:num>
  <w:num w:numId="10">
    <w:abstractNumId w:val="8"/>
  </w:num>
  <w:num w:numId="11">
    <w:abstractNumId w:val="14"/>
  </w:num>
  <w:num w:numId="12">
    <w:abstractNumId w:val="18"/>
  </w:num>
  <w:num w:numId="13">
    <w:abstractNumId w:val="15"/>
  </w:num>
  <w:num w:numId="14">
    <w:abstractNumId w:val="24"/>
  </w:num>
  <w:num w:numId="15">
    <w:abstractNumId w:val="11"/>
  </w:num>
  <w:num w:numId="16">
    <w:abstractNumId w:val="12"/>
  </w:num>
  <w:num w:numId="17">
    <w:abstractNumId w:val="7"/>
  </w:num>
  <w:num w:numId="18">
    <w:abstractNumId w:val="3"/>
  </w:num>
  <w:num w:numId="19">
    <w:abstractNumId w:val="22"/>
  </w:num>
  <w:num w:numId="20">
    <w:abstractNumId w:val="6"/>
  </w:num>
  <w:num w:numId="21">
    <w:abstractNumId w:val="20"/>
  </w:num>
  <w:num w:numId="22">
    <w:abstractNumId w:val="17"/>
  </w:num>
  <w:num w:numId="23">
    <w:abstractNumId w:val="16"/>
  </w:num>
  <w:num w:numId="24">
    <w:abstractNumId w:val="21"/>
  </w:num>
  <w:num w:numId="25">
    <w:abstractNumId w:val="13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4CEE"/>
    <w:rsid w:val="00036A97"/>
    <w:rsid w:val="000C7A30"/>
    <w:rsid w:val="0028093B"/>
    <w:rsid w:val="002A187D"/>
    <w:rsid w:val="003E3309"/>
    <w:rsid w:val="00510CCD"/>
    <w:rsid w:val="00601508"/>
    <w:rsid w:val="00810529"/>
    <w:rsid w:val="008D2C8D"/>
    <w:rsid w:val="00A02FF7"/>
    <w:rsid w:val="00A05C99"/>
    <w:rsid w:val="00B3081D"/>
    <w:rsid w:val="00BC588F"/>
    <w:rsid w:val="00E706DA"/>
    <w:rsid w:val="00FF4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CEE"/>
    <w:pPr>
      <w:ind w:left="720"/>
      <w:contextualSpacing/>
    </w:pPr>
  </w:style>
  <w:style w:type="table" w:styleId="TableGrid">
    <w:name w:val="Table Grid"/>
    <w:basedOn w:val="TableNormal"/>
    <w:uiPriority w:val="59"/>
    <w:rsid w:val="00E70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C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Feather</cp:lastModifiedBy>
  <cp:revision>7</cp:revision>
  <dcterms:created xsi:type="dcterms:W3CDTF">2012-07-21T02:11:00Z</dcterms:created>
  <dcterms:modified xsi:type="dcterms:W3CDTF">2012-07-22T20:09:00Z</dcterms:modified>
</cp:coreProperties>
</file>